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0A68" w14:textId="506BAC24" w:rsidR="00214D56" w:rsidRPr="00CE4B46" w:rsidRDefault="00214D56">
      <w:pPr>
        <w:rPr>
          <w:color w:val="FF0000"/>
          <w:sz w:val="8"/>
          <w:szCs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14D56" w14:paraId="347EE3AC" w14:textId="77777777" w:rsidTr="00B90A3A">
        <w:trPr>
          <w:trHeight w:val="746"/>
        </w:trPr>
        <w:tc>
          <w:tcPr>
            <w:tcW w:w="10194" w:type="dxa"/>
          </w:tcPr>
          <w:p w14:paraId="0D56B154" w14:textId="6CDB6C4F" w:rsidR="00214D56" w:rsidRPr="00841314" w:rsidRDefault="00214D56" w:rsidP="009C1CE0">
            <w:pPr>
              <w:spacing w:before="20" w:after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41314">
              <w:rPr>
                <w:rFonts w:ascii="Calibri" w:hAnsi="Calibri" w:cs="Calibri"/>
                <w:b/>
                <w:sz w:val="20"/>
                <w:szCs w:val="20"/>
              </w:rPr>
              <w:t>Tutkimukset</w:t>
            </w:r>
            <w:r w:rsidR="009C1CE0" w:rsidRPr="00841314"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r w:rsidRPr="008413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Tämä lomake on tarkoitettu </w:t>
            </w:r>
            <w:r w:rsidR="00524C32" w:rsidRPr="00841314">
              <w:rPr>
                <w:rFonts w:ascii="Calibri" w:eastAsia="Calibri" w:hAnsi="Calibri" w:cs="Calibri"/>
                <w:b/>
                <w:sz w:val="20"/>
                <w:szCs w:val="20"/>
              </w:rPr>
              <w:t>materiaalinäytteille</w:t>
            </w:r>
            <w:r w:rsidR="009C1CE0" w:rsidRPr="00841314">
              <w:rPr>
                <w:rFonts w:ascii="Calibri" w:eastAsia="Calibri" w:hAnsi="Calibri" w:cs="Calibri"/>
                <w:b/>
                <w:sz w:val="20"/>
                <w:szCs w:val="20"/>
              </w:rPr>
              <w:t>, joille tilataan seuraava analyysi:</w:t>
            </w:r>
          </w:p>
          <w:p w14:paraId="749FE0C5" w14:textId="44837F56" w:rsidR="00214D56" w:rsidRDefault="00524C32" w:rsidP="00801A11">
            <w:pPr>
              <w:pStyle w:val="NormaaliWWW"/>
            </w:pPr>
            <w:r w:rsidRPr="00841314">
              <w:rPr>
                <w:rFonts w:ascii="Calibri" w:eastAsia="Calibri" w:hAnsi="Calibri" w:cs="Calibri"/>
                <w:b/>
                <w:sz w:val="20"/>
                <w:szCs w:val="20"/>
              </w:rPr>
              <w:t>MV</w:t>
            </w:r>
            <w:r w:rsidRPr="0084131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(VOC-analyysi materiaalinäytteestä)</w:t>
            </w:r>
            <w:r w:rsidR="00801A11" w:rsidRPr="0084131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841314">
              <w:rPr>
                <w:rFonts w:ascii="Calibri" w:eastAsia="Calibri" w:hAnsi="Calibri" w:cs="Calibri"/>
                <w:b/>
                <w:sz w:val="20"/>
                <w:szCs w:val="20"/>
              </w:rPr>
              <w:t>PAH</w:t>
            </w:r>
            <w:r w:rsidRPr="0084131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(PAH-analyysi materiaalinäytteestä), </w:t>
            </w:r>
            <w:r w:rsidRPr="00841314">
              <w:rPr>
                <w:rFonts w:ascii="Calibri" w:eastAsia="Calibri" w:hAnsi="Calibri" w:cs="Calibri"/>
                <w:b/>
                <w:sz w:val="20"/>
                <w:szCs w:val="20"/>
              </w:rPr>
              <w:t>PCB</w:t>
            </w:r>
            <w:r w:rsidRPr="0084131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(PCB-analyysi materiaalinäytteestä)</w:t>
            </w:r>
          </w:p>
        </w:tc>
      </w:tr>
    </w:tbl>
    <w:p w14:paraId="0AE2CD35" w14:textId="6569471E" w:rsidR="00214D56" w:rsidRDefault="00214D56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67325A" w:rsidRPr="00CE6A14" w14:paraId="6BA73B1F" w14:textId="77777777" w:rsidTr="0067325A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64D10" w14:textId="311CE7C8" w:rsidR="0067325A" w:rsidRPr="00841314" w:rsidRDefault="0067325A" w:rsidP="0067325A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Asiakas täyttää:</w:t>
            </w:r>
          </w:p>
        </w:tc>
      </w:tr>
      <w:tr w:rsidR="00CE6A14" w:rsidRPr="00CE6A14" w14:paraId="65736597" w14:textId="77777777" w:rsidTr="009A2EEE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2EB17976" w:rsidR="00863B86" w:rsidRPr="00841314" w:rsidRDefault="003840CC" w:rsidP="004E5355">
            <w:pPr>
              <w:pStyle w:val="NormaaliWWW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CE6A14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>ilaaja</w:t>
            </w:r>
            <w:r w:rsidR="00854787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C1572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 w:rsidR="00854787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</w:t>
            </w:r>
            <w:r w:rsidR="00CC1572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>ritys</w:t>
            </w:r>
            <w:r w:rsidR="00CE6A14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863B86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65736595" w14:textId="77777777" w:rsidR="00CE6A14" w:rsidRPr="00841314" w:rsidRDefault="00CE6A14" w:rsidP="004E5355">
            <w:pPr>
              <w:pStyle w:val="NormaaliWW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65736596" w14:textId="2C55C910" w:rsidR="004E5355" w:rsidRPr="00841314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841314">
              <w:rPr>
                <w:rFonts w:ascii="Calibri" w:eastAsia="Calibri" w:hAnsi="Calibri" w:cs="Calibri"/>
                <w:b/>
              </w:rPr>
              <w:t>Tulosten toimitus</w:t>
            </w:r>
            <w:r w:rsidR="00841314" w:rsidRPr="00841314">
              <w:rPr>
                <w:rFonts w:ascii="Calibri" w:eastAsia="Calibri" w:hAnsi="Calibri" w:cs="Calibri"/>
                <w:b/>
              </w:rPr>
              <w:t xml:space="preserve"> / </w:t>
            </w:r>
            <w:r w:rsidRPr="00841314">
              <w:rPr>
                <w:rFonts w:ascii="Calibri" w:eastAsia="Calibri" w:hAnsi="Calibri" w:cs="Calibri"/>
                <w:b/>
              </w:rPr>
              <w:t>sähköposti</w:t>
            </w:r>
            <w:r w:rsidR="00841314" w:rsidRPr="00841314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CE6A14" w:rsidRPr="00CE6A14" w14:paraId="6573659B" w14:textId="77777777" w:rsidTr="009A2EEE">
        <w:trPr>
          <w:trHeight w:val="1049"/>
        </w:trPr>
        <w:tc>
          <w:tcPr>
            <w:tcW w:w="4610" w:type="dxa"/>
          </w:tcPr>
          <w:p w14:paraId="687256AB" w14:textId="326099DF" w:rsidR="00CE6A14" w:rsidRPr="00841314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L</w:t>
            </w:r>
            <w:r w:rsidR="00F16BED" w:rsidRPr="00841314">
              <w:rPr>
                <w:rFonts w:ascii="Calibri" w:eastAsia="Calibri" w:hAnsi="Calibri" w:cs="Calibri"/>
                <w:b/>
              </w:rPr>
              <w:t>askutus</w:t>
            </w:r>
            <w:r w:rsidR="00BF35E9" w:rsidRPr="00841314">
              <w:rPr>
                <w:rFonts w:ascii="Calibri" w:eastAsia="Calibri" w:hAnsi="Calibri" w:cs="Calibri"/>
                <w:b/>
              </w:rPr>
              <w:t>osoite</w:t>
            </w:r>
            <w:r w:rsidR="00854787" w:rsidRPr="00841314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841314">
              <w:rPr>
                <w:rFonts w:ascii="Calibri" w:eastAsia="Calibri" w:hAnsi="Calibri" w:cs="Calibri"/>
                <w:b/>
              </w:rPr>
              <w:t>/</w:t>
            </w:r>
            <w:r w:rsidR="00854787" w:rsidRPr="00841314">
              <w:rPr>
                <w:rFonts w:ascii="Calibri" w:eastAsia="Calibri" w:hAnsi="Calibri" w:cs="Calibri"/>
                <w:b/>
              </w:rPr>
              <w:t xml:space="preserve"> K</w:t>
            </w:r>
            <w:r w:rsidR="00ED73C3" w:rsidRPr="00841314">
              <w:rPr>
                <w:rFonts w:ascii="Calibri" w:eastAsia="Calibri" w:hAnsi="Calibri" w:cs="Calibri"/>
                <w:b/>
              </w:rPr>
              <w:t>ustannuspaikka</w:t>
            </w:r>
            <w:r w:rsidR="00854787" w:rsidRPr="00841314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841314">
              <w:rPr>
                <w:rFonts w:ascii="Calibri" w:eastAsia="Calibri" w:hAnsi="Calibri" w:cs="Calibri"/>
                <w:b/>
              </w:rPr>
              <w:t>/</w:t>
            </w:r>
            <w:r w:rsidR="00854787" w:rsidRPr="00841314">
              <w:rPr>
                <w:rFonts w:ascii="Calibri" w:eastAsia="Calibri" w:hAnsi="Calibri" w:cs="Calibri"/>
                <w:b/>
              </w:rPr>
              <w:t xml:space="preserve"> V</w:t>
            </w:r>
            <w:r w:rsidR="00ED73C3" w:rsidRPr="00841314">
              <w:rPr>
                <w:rFonts w:ascii="Calibri" w:eastAsia="Calibri" w:hAnsi="Calibri" w:cs="Calibri"/>
                <w:b/>
              </w:rPr>
              <w:t>iite</w:t>
            </w:r>
            <w:r w:rsidR="00CE6A14" w:rsidRPr="00841314">
              <w:rPr>
                <w:rFonts w:ascii="Calibri" w:eastAsia="Calibri" w:hAnsi="Calibri" w:cs="Calibri"/>
                <w:b/>
              </w:rPr>
              <w:t>:</w:t>
            </w:r>
          </w:p>
          <w:p w14:paraId="65736598" w14:textId="698D74A3" w:rsidR="00D308C3" w:rsidRPr="00841314" w:rsidRDefault="00854787" w:rsidP="004E5355">
            <w:pPr>
              <w:pStyle w:val="NormaaliWWW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41314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91" w:type="dxa"/>
          </w:tcPr>
          <w:p w14:paraId="4D222895" w14:textId="77777777" w:rsidR="00E301B9" w:rsidRPr="00841314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841314">
              <w:rPr>
                <w:rFonts w:ascii="Calibri" w:eastAsia="Calibri" w:hAnsi="Calibri" w:cs="Calibri"/>
                <w:b/>
                <w:bCs/>
              </w:rPr>
              <w:t>Kohteen osoite ja/tai projektinumero:</w:t>
            </w:r>
          </w:p>
          <w:p w14:paraId="65736599" w14:textId="119EB807" w:rsidR="00CE6A14" w:rsidRPr="00841314" w:rsidRDefault="00CE6A14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  <w:p w14:paraId="6573659A" w14:textId="77777777" w:rsidR="00863B86" w:rsidRPr="00841314" w:rsidRDefault="00863B86" w:rsidP="004E5355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13AA8" w:rsidRPr="00CE6A14" w14:paraId="6573659F" w14:textId="77777777" w:rsidTr="00905D4B">
        <w:trPr>
          <w:trHeight w:val="711"/>
        </w:trPr>
        <w:tc>
          <w:tcPr>
            <w:tcW w:w="4610" w:type="dxa"/>
          </w:tcPr>
          <w:p w14:paraId="6573659D" w14:textId="7C1D5B9D" w:rsidR="00013AA8" w:rsidRPr="00841314" w:rsidRDefault="00E301B9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Näytteenottopäivämäärä:</w:t>
            </w:r>
          </w:p>
        </w:tc>
        <w:tc>
          <w:tcPr>
            <w:tcW w:w="5591" w:type="dxa"/>
          </w:tcPr>
          <w:p w14:paraId="6573659E" w14:textId="66A63FEF" w:rsidR="004E5355" w:rsidRPr="00841314" w:rsidRDefault="00905D4B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Näytteenottaja</w:t>
            </w:r>
            <w:r w:rsidR="00841314" w:rsidRPr="00841314">
              <w:rPr>
                <w:rFonts w:ascii="Calibri" w:eastAsia="Calibri" w:hAnsi="Calibri" w:cs="Calibri"/>
                <w:b/>
              </w:rPr>
              <w:t xml:space="preserve"> ja puhelin:</w:t>
            </w:r>
          </w:p>
        </w:tc>
      </w:tr>
      <w:tr w:rsidR="00CE6A14" w:rsidRPr="00CE6A14" w14:paraId="657365A3" w14:textId="77777777" w:rsidTr="00491209">
        <w:trPr>
          <w:trHeight w:val="575"/>
        </w:trPr>
        <w:tc>
          <w:tcPr>
            <w:tcW w:w="4610" w:type="dxa"/>
          </w:tcPr>
          <w:p w14:paraId="05D44A3F" w14:textId="77777777" w:rsidR="00801A11" w:rsidRPr="00841314" w:rsidRDefault="00801A11" w:rsidP="00801A1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Toivottu toimitusaika:</w:t>
            </w:r>
          </w:p>
          <w:p w14:paraId="657365A1" w14:textId="31D85D41" w:rsidR="00D308C3" w:rsidRPr="00841314" w:rsidRDefault="00D308C3" w:rsidP="004E5355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5591" w:type="dxa"/>
          </w:tcPr>
          <w:p w14:paraId="657365A2" w14:textId="14D6CDCE" w:rsidR="004E5355" w:rsidRPr="00841314" w:rsidRDefault="004E5355" w:rsidP="00801A11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6CF62218" w14:textId="40FBA707" w:rsidR="00164A67" w:rsidRDefault="00164A67" w:rsidP="00BB177D">
      <w:pPr>
        <w:spacing w:after="0"/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23"/>
        <w:gridCol w:w="271"/>
      </w:tblGrid>
      <w:tr w:rsidR="00A42DE8" w14:paraId="729CC9F8" w14:textId="77777777" w:rsidTr="00841314">
        <w:trPr>
          <w:trHeight w:val="17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CF2A806" w14:textId="5E5679AC" w:rsidR="00B90837" w:rsidRPr="00841314" w:rsidRDefault="00B90837" w:rsidP="00B90837">
            <w:pPr>
              <w:spacing w:afterLines="5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1314">
              <w:rPr>
                <w:rFonts w:asciiTheme="minorHAnsi" w:hAnsiTheme="minorHAnsi" w:cstheme="minorHAnsi"/>
                <w:b/>
                <w:sz w:val="20"/>
                <w:szCs w:val="20"/>
              </w:rPr>
              <w:t>TÄRKEÄÄ</w:t>
            </w:r>
            <w:r w:rsidR="00A67E6A" w:rsidRPr="00841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VOC-,</w:t>
            </w:r>
            <w:r w:rsidRPr="00841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PAH- ja </w:t>
            </w:r>
            <w:r w:rsidR="00A67E6A" w:rsidRPr="00841314">
              <w:rPr>
                <w:rFonts w:asciiTheme="minorHAnsi" w:hAnsiTheme="minorHAnsi" w:cstheme="minorHAnsi"/>
                <w:b/>
                <w:sz w:val="20"/>
                <w:szCs w:val="20"/>
              </w:rPr>
              <w:t>PCB-materiaal</w:t>
            </w:r>
            <w:r w:rsidRPr="00841314">
              <w:rPr>
                <w:rFonts w:asciiTheme="minorHAnsi" w:hAnsiTheme="minorHAnsi" w:cstheme="minorHAnsi"/>
                <w:b/>
                <w:sz w:val="20"/>
                <w:szCs w:val="20"/>
              </w:rPr>
              <w:t>inäytteisiin liittyen:</w:t>
            </w:r>
          </w:p>
          <w:p w14:paraId="02D8BBB8" w14:textId="77777777" w:rsidR="00B90837" w:rsidRPr="00841314" w:rsidRDefault="00B90837" w:rsidP="00B90837">
            <w:pPr>
              <w:pStyle w:val="Luettelokappale"/>
              <w:numPr>
                <w:ilvl w:val="0"/>
                <w:numId w:val="8"/>
              </w:numPr>
              <w:spacing w:afterLines="80" w:after="192"/>
              <w:ind w:left="179" w:hanging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841314">
              <w:rPr>
                <w:rFonts w:asciiTheme="minorHAnsi" w:hAnsiTheme="minorHAnsi" w:cstheme="minorHAnsi"/>
                <w:sz w:val="20"/>
                <w:szCs w:val="20"/>
              </w:rPr>
              <w:t>Näytettä on hyvä olla noin tulitikkuaskin kokoinen pala tai sitä vastaava määrä.</w:t>
            </w:r>
          </w:p>
          <w:p w14:paraId="3F8EEA43" w14:textId="591E222E" w:rsidR="00A67E6A" w:rsidRPr="00841314" w:rsidRDefault="00B90837" w:rsidP="00B90837">
            <w:pPr>
              <w:pStyle w:val="Luettelokappale"/>
              <w:numPr>
                <w:ilvl w:val="0"/>
                <w:numId w:val="8"/>
              </w:numPr>
              <w:spacing w:afterLines="80" w:after="192"/>
              <w:ind w:left="179" w:hanging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841314">
              <w:rPr>
                <w:rFonts w:asciiTheme="minorHAnsi" w:hAnsiTheme="minorHAnsi" w:cstheme="minorHAnsi"/>
                <w:sz w:val="20"/>
                <w:szCs w:val="20"/>
              </w:rPr>
              <w:t xml:space="preserve">Pakkaa </w:t>
            </w:r>
            <w:r w:rsidR="00A67E6A" w:rsidRPr="00841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VOC-materiaalinäyte</w:t>
            </w:r>
            <w:r w:rsidR="00A67E6A" w:rsidRPr="00841314">
              <w:rPr>
                <w:rFonts w:asciiTheme="minorHAnsi" w:hAnsiTheme="minorHAnsi" w:cstheme="minorHAnsi"/>
                <w:sz w:val="20"/>
                <w:szCs w:val="20"/>
              </w:rPr>
              <w:t xml:space="preserve"> folioon kiedottuna </w:t>
            </w:r>
            <w:r w:rsidR="00A67E6A" w:rsidRPr="00841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päästöttömään </w:t>
            </w:r>
            <w:proofErr w:type="spellStart"/>
            <w:r w:rsidR="00A67E6A" w:rsidRPr="00841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Rilsan</w:t>
            </w:r>
            <w:proofErr w:type="spellEnd"/>
            <w:r w:rsidR="00A67E6A" w:rsidRPr="00841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-pussiin</w:t>
            </w:r>
            <w:r w:rsidR="00A67E6A" w:rsidRPr="00841314">
              <w:rPr>
                <w:rFonts w:asciiTheme="minorHAnsi" w:hAnsiTheme="minorHAnsi" w:cstheme="minorHAnsi"/>
                <w:sz w:val="20"/>
                <w:szCs w:val="20"/>
              </w:rPr>
              <w:t xml:space="preserve"> (näitä saa ilmaiseksi laboratoriosta)</w:t>
            </w:r>
          </w:p>
          <w:p w14:paraId="61A435B2" w14:textId="1608F58D" w:rsidR="00B90837" w:rsidRPr="00841314" w:rsidRDefault="00A67E6A" w:rsidP="00B90837">
            <w:pPr>
              <w:pStyle w:val="Luettelokappale"/>
              <w:numPr>
                <w:ilvl w:val="0"/>
                <w:numId w:val="8"/>
              </w:numPr>
              <w:spacing w:afterLines="80" w:after="192"/>
              <w:ind w:left="179" w:hanging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841314">
              <w:rPr>
                <w:rFonts w:asciiTheme="minorHAnsi" w:hAnsiTheme="minorHAnsi" w:cstheme="minorHAnsi"/>
                <w:sz w:val="20"/>
                <w:szCs w:val="20"/>
              </w:rPr>
              <w:t xml:space="preserve">Pakkaa PAH- ja PCB-materiaalinäytteet folioon kiedottuna </w:t>
            </w:r>
            <w:r w:rsidR="00981E33" w:rsidRPr="00841314">
              <w:rPr>
                <w:rFonts w:asciiTheme="minorHAnsi" w:hAnsiTheme="minorHAnsi" w:cstheme="minorHAnsi"/>
                <w:sz w:val="20"/>
                <w:szCs w:val="20"/>
              </w:rPr>
              <w:t>mielellään kahteen</w:t>
            </w:r>
            <w:r w:rsidR="00B90837" w:rsidRPr="00841314">
              <w:rPr>
                <w:rFonts w:asciiTheme="minorHAnsi" w:hAnsiTheme="minorHAnsi" w:cstheme="minorHAnsi"/>
                <w:sz w:val="20"/>
                <w:szCs w:val="20"/>
              </w:rPr>
              <w:t xml:space="preserve"> kestävään ilmatiiviiseen pussiin (esimerkiksi </w:t>
            </w:r>
            <w:proofErr w:type="spellStart"/>
            <w:r w:rsidR="00B90837" w:rsidRPr="00841314">
              <w:rPr>
                <w:rFonts w:asciiTheme="minorHAnsi" w:hAnsiTheme="minorHAnsi" w:cstheme="minorHAnsi"/>
                <w:sz w:val="20"/>
                <w:szCs w:val="20"/>
              </w:rPr>
              <w:t>Minigrip</w:t>
            </w:r>
            <w:proofErr w:type="spellEnd"/>
            <w:r w:rsidR="00B90837" w:rsidRPr="00841314">
              <w:rPr>
                <w:rFonts w:asciiTheme="minorHAnsi" w:hAnsiTheme="minorHAnsi" w:cstheme="minorHAnsi"/>
                <w:sz w:val="20"/>
                <w:szCs w:val="20"/>
              </w:rPr>
              <w:t>-pussi).</w:t>
            </w:r>
          </w:p>
          <w:p w14:paraId="30D7AB14" w14:textId="37575721" w:rsidR="00335A4B" w:rsidRPr="00B90837" w:rsidRDefault="00B90837" w:rsidP="008577CF">
            <w:pPr>
              <w:pStyle w:val="Luettelokappale"/>
              <w:numPr>
                <w:ilvl w:val="0"/>
                <w:numId w:val="8"/>
              </w:numPr>
              <w:spacing w:afterLines="80" w:after="192"/>
              <w:ind w:left="179" w:hanging="17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41314">
              <w:rPr>
                <w:rFonts w:asciiTheme="minorHAnsi" w:hAnsiTheme="minorHAnsi" w:cstheme="minorHAnsi"/>
                <w:sz w:val="20"/>
                <w:szCs w:val="20"/>
              </w:rPr>
              <w:t>Huom</w:t>
            </w:r>
            <w:proofErr w:type="spellEnd"/>
            <w:r w:rsidRPr="00841314">
              <w:rPr>
                <w:rFonts w:asciiTheme="minorHAnsi" w:hAnsiTheme="minorHAnsi" w:cstheme="minorHAnsi"/>
                <w:sz w:val="20"/>
                <w:szCs w:val="20"/>
              </w:rPr>
              <w:t>! Useiden eri materiaalien yhdistäminen yhdeksi näytteeksi vaikuttaa analyysituloksen luotettavuuteen.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CCAFEC6" w14:textId="7E917809" w:rsidR="00335A4B" w:rsidRDefault="00335A4B" w:rsidP="00841314">
            <w:pPr>
              <w:spacing w:before="20" w:after="20"/>
              <w:ind w:left="-392" w:firstLine="426"/>
              <w:rPr>
                <w:sz w:val="20"/>
                <w:szCs w:val="20"/>
              </w:rPr>
            </w:pPr>
          </w:p>
        </w:tc>
      </w:tr>
    </w:tbl>
    <w:p w14:paraId="5B604C7D" w14:textId="04C3C43C" w:rsidR="0061262E" w:rsidRPr="00841314" w:rsidRDefault="000B638C" w:rsidP="00BB177D">
      <w:pPr>
        <w:spacing w:after="0" w:line="240" w:lineRule="auto"/>
      </w:pPr>
      <w:r w:rsidRPr="00841314">
        <w:rPr>
          <w:rFonts w:ascii="Calibri" w:eastAsia="Calibri" w:hAnsi="Calibri" w:cs="Calibri"/>
          <w:b/>
        </w:rPr>
        <w:t>Asiakas täyttää: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3"/>
        <w:gridCol w:w="2126"/>
        <w:gridCol w:w="3402"/>
        <w:gridCol w:w="2123"/>
      </w:tblGrid>
      <w:tr w:rsidR="00DD76DF" w:rsidRPr="00841314" w14:paraId="1A9F14D5" w14:textId="74C60652" w:rsidTr="00841314">
        <w:trPr>
          <w:trHeight w:val="271"/>
        </w:trPr>
        <w:tc>
          <w:tcPr>
            <w:tcW w:w="1134" w:type="dxa"/>
            <w:vAlign w:val="center"/>
          </w:tcPr>
          <w:p w14:paraId="39E578C1" w14:textId="060BB5E5" w:rsidR="00DD76DF" w:rsidRPr="00841314" w:rsidRDefault="00DD76DF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Tunnus</w:t>
            </w:r>
            <w:r w:rsidR="00434EF8" w:rsidRPr="00841314">
              <w:rPr>
                <w:rFonts w:ascii="Calibri" w:eastAsia="Calibri" w:hAnsi="Calibri" w:cs="Calibri"/>
                <w:b/>
              </w:rPr>
              <w:t xml:space="preserve"> </w:t>
            </w:r>
            <w:r w:rsidRPr="00841314">
              <w:rPr>
                <w:rFonts w:ascii="Calibri" w:eastAsia="Calibri" w:hAnsi="Calibri" w:cs="Calibri"/>
                <w:b/>
              </w:rPr>
              <w:t>/</w:t>
            </w:r>
          </w:p>
          <w:p w14:paraId="5E5D609D" w14:textId="750C5932" w:rsidR="00DD76DF" w:rsidRPr="00841314" w:rsidRDefault="00DD76DF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413" w:type="dxa"/>
            <w:vAlign w:val="center"/>
          </w:tcPr>
          <w:p w14:paraId="7CCE6F8A" w14:textId="77777777" w:rsidR="00DD76DF" w:rsidRPr="00841314" w:rsidRDefault="00DD76DF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Tutkimus</w:t>
            </w:r>
          </w:p>
          <w:p w14:paraId="5B754012" w14:textId="57CBB031" w:rsidR="00AB5BFD" w:rsidRPr="00841314" w:rsidRDefault="00AD0838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(</w:t>
            </w:r>
            <w:r w:rsidR="003059A0" w:rsidRPr="00841314">
              <w:rPr>
                <w:rFonts w:ascii="Calibri" w:eastAsia="Calibri" w:hAnsi="Calibri" w:cs="Calibri"/>
                <w:b/>
              </w:rPr>
              <w:t>MV, PAH, PCB</w:t>
            </w:r>
            <w:r w:rsidRPr="00841314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14:paraId="1E684536" w14:textId="01153C45" w:rsidR="00DD76DF" w:rsidRPr="00841314" w:rsidRDefault="00DD76DF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Materiaali</w:t>
            </w:r>
          </w:p>
        </w:tc>
        <w:tc>
          <w:tcPr>
            <w:tcW w:w="3402" w:type="dxa"/>
            <w:vAlign w:val="center"/>
          </w:tcPr>
          <w:p w14:paraId="3F5056AE" w14:textId="4FF79579" w:rsidR="00DD76DF" w:rsidRPr="00841314" w:rsidRDefault="00DD76DF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Näytetiedot (tilatiedot/rakenneosa)</w:t>
            </w:r>
          </w:p>
        </w:tc>
        <w:tc>
          <w:tcPr>
            <w:tcW w:w="2123" w:type="dxa"/>
            <w:vAlign w:val="center"/>
          </w:tcPr>
          <w:p w14:paraId="6BED68EE" w14:textId="690CF1CA" w:rsidR="00DD76DF" w:rsidRPr="00841314" w:rsidRDefault="003059A0" w:rsidP="00841314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841314">
              <w:rPr>
                <w:rFonts w:asciiTheme="minorHAnsi" w:hAnsiTheme="minorHAnsi" w:cstheme="minorHAnsi"/>
                <w:b/>
                <w:color w:val="1DB5E3"/>
              </w:rPr>
              <w:t>Laboratorio täyttää</w:t>
            </w:r>
          </w:p>
        </w:tc>
      </w:tr>
      <w:tr w:rsidR="00DD76DF" w:rsidRPr="00245A64" w14:paraId="70878F41" w14:textId="0DDF5718" w:rsidTr="00841314">
        <w:trPr>
          <w:trHeight w:val="765"/>
        </w:trPr>
        <w:tc>
          <w:tcPr>
            <w:tcW w:w="1134" w:type="dxa"/>
          </w:tcPr>
          <w:p w14:paraId="499D05A8" w14:textId="77777777" w:rsidR="00DD76DF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5B5487" w14:textId="77777777" w:rsidR="00DD76DF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EEEA7F" w14:textId="27EEC72A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0C99506" w14:textId="71F2B279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EE5DA2" w14:textId="77777777" w:rsidR="00DD76DF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4F5F91B" w14:textId="2133D7E6" w:rsidR="00DD76DF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DCA73" w14:textId="77777777" w:rsidR="00DD76DF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A6F00A" w14:textId="329E5C75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C1CE519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D76DF" w:rsidRPr="00245A64" w14:paraId="7180FB06" w14:textId="0B8DBE76" w:rsidTr="00841314">
        <w:trPr>
          <w:trHeight w:val="765"/>
        </w:trPr>
        <w:tc>
          <w:tcPr>
            <w:tcW w:w="1134" w:type="dxa"/>
          </w:tcPr>
          <w:p w14:paraId="1B8FAE6C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7AAD169E" w14:textId="7804DDF1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39BCB7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2317CF" w14:textId="3F8AE9D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7D06831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D76DF" w:rsidRPr="00245A64" w14:paraId="1407AAC2" w14:textId="713A09E6" w:rsidTr="00841314">
        <w:trPr>
          <w:trHeight w:val="765"/>
        </w:trPr>
        <w:tc>
          <w:tcPr>
            <w:tcW w:w="1134" w:type="dxa"/>
          </w:tcPr>
          <w:p w14:paraId="7C2AFEE6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BE1E05E" w14:textId="7D2CE1B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F1B477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881C926" w14:textId="750989A0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A9A9E2F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D76DF" w:rsidRPr="00245A64" w14:paraId="66A5397D" w14:textId="77777777" w:rsidTr="00841314">
        <w:trPr>
          <w:trHeight w:val="765"/>
        </w:trPr>
        <w:tc>
          <w:tcPr>
            <w:tcW w:w="1134" w:type="dxa"/>
          </w:tcPr>
          <w:p w14:paraId="6E16219A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213F533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B48F6D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2B280DE" w14:textId="18A4FE18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0506883D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283FA70" w14:textId="765675A1" w:rsidR="00F669D0" w:rsidRDefault="00F669D0" w:rsidP="000E0BF1">
      <w:pPr>
        <w:rPr>
          <w:rFonts w:eastAsia="Calibri" w:cs="Times New Roman"/>
          <w:sz w:val="18"/>
          <w:szCs w:val="18"/>
        </w:rPr>
      </w:pPr>
    </w:p>
    <w:p w14:paraId="6DEBA4D6" w14:textId="77777777" w:rsidR="00841314" w:rsidRDefault="00841314" w:rsidP="000E0BF1">
      <w:pPr>
        <w:rPr>
          <w:rFonts w:eastAsia="Calibri" w:cs="Times New Roman"/>
          <w:sz w:val="18"/>
          <w:szCs w:val="18"/>
        </w:rPr>
      </w:pPr>
    </w:p>
    <w:p w14:paraId="51FF6674" w14:textId="77777777" w:rsidR="00E301B9" w:rsidRPr="00841314" w:rsidRDefault="00E301B9" w:rsidP="00E301B9">
      <w:pPr>
        <w:spacing w:after="0" w:line="240" w:lineRule="auto"/>
      </w:pPr>
      <w:r w:rsidRPr="00841314">
        <w:rPr>
          <w:rFonts w:ascii="Calibri" w:eastAsia="Calibri" w:hAnsi="Calibri" w:cs="Calibri"/>
          <w:b/>
        </w:rPr>
        <w:lastRenderedPageBreak/>
        <w:t>Asiakas täyttää: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3"/>
        <w:gridCol w:w="2126"/>
        <w:gridCol w:w="3402"/>
        <w:gridCol w:w="2123"/>
      </w:tblGrid>
      <w:tr w:rsidR="00E301B9" w:rsidRPr="00841314" w14:paraId="4CFFC554" w14:textId="77777777" w:rsidTr="00841314">
        <w:trPr>
          <w:trHeight w:val="271"/>
        </w:trPr>
        <w:tc>
          <w:tcPr>
            <w:tcW w:w="1134" w:type="dxa"/>
            <w:vAlign w:val="center"/>
          </w:tcPr>
          <w:p w14:paraId="3C39F44B" w14:textId="0A4DC66C" w:rsidR="00E301B9" w:rsidRPr="00841314" w:rsidRDefault="00E301B9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Tunnus</w:t>
            </w:r>
            <w:r w:rsidR="00434EF8" w:rsidRPr="00841314">
              <w:rPr>
                <w:rFonts w:ascii="Calibri" w:eastAsia="Calibri" w:hAnsi="Calibri" w:cs="Calibri"/>
                <w:b/>
              </w:rPr>
              <w:t xml:space="preserve"> </w:t>
            </w:r>
            <w:r w:rsidRPr="00841314">
              <w:rPr>
                <w:rFonts w:ascii="Calibri" w:eastAsia="Calibri" w:hAnsi="Calibri" w:cs="Calibri"/>
                <w:b/>
              </w:rPr>
              <w:t>/</w:t>
            </w:r>
          </w:p>
          <w:p w14:paraId="165DAA4E" w14:textId="77777777" w:rsidR="00E301B9" w:rsidRPr="00841314" w:rsidRDefault="00E301B9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413" w:type="dxa"/>
            <w:vAlign w:val="center"/>
          </w:tcPr>
          <w:p w14:paraId="5464BA51" w14:textId="77777777" w:rsidR="00E301B9" w:rsidRPr="00841314" w:rsidRDefault="00E301B9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Tutkimus</w:t>
            </w:r>
          </w:p>
          <w:p w14:paraId="225B29A3" w14:textId="1AC68844" w:rsidR="00AD0838" w:rsidRPr="00841314" w:rsidRDefault="00AD0838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(MV, PAH, PCB)</w:t>
            </w:r>
          </w:p>
        </w:tc>
        <w:tc>
          <w:tcPr>
            <w:tcW w:w="2126" w:type="dxa"/>
            <w:vAlign w:val="center"/>
          </w:tcPr>
          <w:p w14:paraId="1E5907A4" w14:textId="77777777" w:rsidR="00E301B9" w:rsidRPr="00841314" w:rsidRDefault="00E301B9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Materiaali</w:t>
            </w:r>
          </w:p>
        </w:tc>
        <w:tc>
          <w:tcPr>
            <w:tcW w:w="3402" w:type="dxa"/>
            <w:vAlign w:val="center"/>
          </w:tcPr>
          <w:p w14:paraId="5886E59C" w14:textId="77777777" w:rsidR="00E301B9" w:rsidRPr="00841314" w:rsidRDefault="00E301B9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Näytetiedot (tilatiedot/rakenneosa)</w:t>
            </w:r>
          </w:p>
        </w:tc>
        <w:tc>
          <w:tcPr>
            <w:tcW w:w="2123" w:type="dxa"/>
            <w:vAlign w:val="center"/>
          </w:tcPr>
          <w:p w14:paraId="4A237301" w14:textId="77777777" w:rsidR="00E301B9" w:rsidRPr="00841314" w:rsidRDefault="00E301B9" w:rsidP="00841314">
            <w:pPr>
              <w:spacing w:after="0" w:line="276" w:lineRule="auto"/>
              <w:rPr>
                <w:rFonts w:ascii="Calibri" w:eastAsia="Calibri" w:hAnsi="Calibri" w:cs="Calibri"/>
                <w:b/>
                <w:color w:val="1DB5E3"/>
              </w:rPr>
            </w:pPr>
            <w:r w:rsidRPr="00841314">
              <w:rPr>
                <w:rFonts w:ascii="Calibri" w:eastAsia="Calibri" w:hAnsi="Calibri" w:cs="Calibri"/>
                <w:b/>
                <w:color w:val="1DB5E3"/>
              </w:rPr>
              <w:t>Laboratorio täyttää</w:t>
            </w:r>
          </w:p>
        </w:tc>
      </w:tr>
      <w:tr w:rsidR="00E301B9" w:rsidRPr="00245A64" w14:paraId="1DF9AD13" w14:textId="77777777" w:rsidTr="00841314">
        <w:trPr>
          <w:trHeight w:val="765"/>
        </w:trPr>
        <w:tc>
          <w:tcPr>
            <w:tcW w:w="1134" w:type="dxa"/>
          </w:tcPr>
          <w:p w14:paraId="0B420ACD" w14:textId="77777777" w:rsidR="00E301B9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A5016F" w14:textId="77777777" w:rsidR="00E301B9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34EA8B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2116D40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3CFE76F" w14:textId="77777777" w:rsidR="00E301B9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9EE4239" w14:textId="77777777" w:rsidR="00E301B9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6F67B0" w14:textId="77777777" w:rsidR="00E301B9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E9A2C0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E159B74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653296D9" w14:textId="77777777" w:rsidTr="00841314">
        <w:trPr>
          <w:trHeight w:val="765"/>
        </w:trPr>
        <w:tc>
          <w:tcPr>
            <w:tcW w:w="1134" w:type="dxa"/>
          </w:tcPr>
          <w:p w14:paraId="0E71762A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31CEEEF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B16A8A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512BEA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C0E8C8B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3DA90E46" w14:textId="77777777" w:rsidTr="00841314">
        <w:trPr>
          <w:trHeight w:val="765"/>
        </w:trPr>
        <w:tc>
          <w:tcPr>
            <w:tcW w:w="1134" w:type="dxa"/>
          </w:tcPr>
          <w:p w14:paraId="60D1E15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EBDBC23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FE77123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CEC579B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1E9B3F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472840C2" w14:textId="77777777" w:rsidTr="00841314">
        <w:trPr>
          <w:trHeight w:val="765"/>
        </w:trPr>
        <w:tc>
          <w:tcPr>
            <w:tcW w:w="1134" w:type="dxa"/>
          </w:tcPr>
          <w:p w14:paraId="19957896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163FCE37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D6BE8B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158949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E484FBF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3452746F" w14:textId="77777777" w:rsidTr="00841314">
        <w:trPr>
          <w:trHeight w:val="765"/>
        </w:trPr>
        <w:tc>
          <w:tcPr>
            <w:tcW w:w="1134" w:type="dxa"/>
          </w:tcPr>
          <w:p w14:paraId="6E491B4E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05A96E75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FF405D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552307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32D84F4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2D491F84" w14:textId="77777777" w:rsidTr="00841314">
        <w:trPr>
          <w:trHeight w:val="765"/>
        </w:trPr>
        <w:tc>
          <w:tcPr>
            <w:tcW w:w="1134" w:type="dxa"/>
          </w:tcPr>
          <w:p w14:paraId="5A49A076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59DBC69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51F76A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8D6D3C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1AA45477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676CB682" w14:textId="77777777" w:rsidTr="00841314">
        <w:trPr>
          <w:trHeight w:val="765"/>
        </w:trPr>
        <w:tc>
          <w:tcPr>
            <w:tcW w:w="1134" w:type="dxa"/>
          </w:tcPr>
          <w:p w14:paraId="45AE822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2C30C45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BA9C9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1536EC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29E8EA2E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2516722D" w14:textId="77777777" w:rsidTr="00841314">
        <w:trPr>
          <w:trHeight w:val="765"/>
        </w:trPr>
        <w:tc>
          <w:tcPr>
            <w:tcW w:w="1134" w:type="dxa"/>
          </w:tcPr>
          <w:p w14:paraId="1D21BE1F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32877584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1B42305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B03708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13BFAEE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0D568727" w14:textId="77777777" w:rsidTr="00841314">
        <w:trPr>
          <w:trHeight w:val="765"/>
        </w:trPr>
        <w:tc>
          <w:tcPr>
            <w:tcW w:w="1134" w:type="dxa"/>
          </w:tcPr>
          <w:p w14:paraId="0879BF0F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41A357F3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71D347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3C3280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00E286B5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7720C90B" w14:textId="77777777" w:rsidTr="00841314">
        <w:trPr>
          <w:trHeight w:val="765"/>
        </w:trPr>
        <w:tc>
          <w:tcPr>
            <w:tcW w:w="1134" w:type="dxa"/>
          </w:tcPr>
          <w:p w14:paraId="6EFFDA5D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86922F6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6F16E7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4CE6619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0D2FA02E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4F2821EC" w14:textId="77777777" w:rsidTr="00841314">
        <w:trPr>
          <w:trHeight w:val="765"/>
        </w:trPr>
        <w:tc>
          <w:tcPr>
            <w:tcW w:w="1134" w:type="dxa"/>
          </w:tcPr>
          <w:p w14:paraId="0710D73C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2C1DD63D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B0B9E8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9D8A14C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6B093EF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4A38C0C7" w14:textId="77777777" w:rsidTr="00841314">
        <w:trPr>
          <w:trHeight w:val="765"/>
        </w:trPr>
        <w:tc>
          <w:tcPr>
            <w:tcW w:w="1134" w:type="dxa"/>
          </w:tcPr>
          <w:p w14:paraId="5F1BC6A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47A0077F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4C7A63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E000D58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30CB997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69116653" w14:textId="77777777" w:rsidTr="00841314">
        <w:trPr>
          <w:trHeight w:val="765"/>
        </w:trPr>
        <w:tc>
          <w:tcPr>
            <w:tcW w:w="1134" w:type="dxa"/>
          </w:tcPr>
          <w:p w14:paraId="63099EDB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</w:tcPr>
          <w:p w14:paraId="032013F3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AA0355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54E943F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029A007D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E657CD1" w14:textId="77777777" w:rsidR="000B638C" w:rsidRPr="00245A64" w:rsidRDefault="000B638C" w:rsidP="00E301B9">
      <w:pPr>
        <w:spacing w:after="0" w:line="240" w:lineRule="auto"/>
        <w:rPr>
          <w:rFonts w:eastAsia="Calibri" w:cs="Times New Roman"/>
          <w:sz w:val="18"/>
          <w:szCs w:val="18"/>
        </w:rPr>
      </w:pPr>
    </w:p>
    <w:sectPr w:rsidR="000B638C" w:rsidRPr="00245A64" w:rsidSect="009A2E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28C72" w14:textId="77777777" w:rsidR="00A93F94" w:rsidRDefault="00A93F94" w:rsidP="00182D60">
      <w:pPr>
        <w:spacing w:after="0" w:line="240" w:lineRule="auto"/>
      </w:pPr>
      <w:r>
        <w:separator/>
      </w:r>
    </w:p>
  </w:endnote>
  <w:endnote w:type="continuationSeparator" w:id="0">
    <w:p w14:paraId="60970085" w14:textId="77777777" w:rsidR="00A93F94" w:rsidRDefault="00A93F94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D28B" w14:textId="77777777" w:rsidR="008D328F" w:rsidRDefault="008D328F" w:rsidP="008D328F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152E28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-järjestelmässä.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3BF5849C" w14:textId="77777777" w:rsidR="00A339A0" w:rsidRDefault="00A339A0" w:rsidP="00A339A0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68BEE81C" w14:textId="6E664A15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7EDB6817" w14:textId="77777777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1BFF7004" w14:textId="26E79319" w:rsidR="004547B4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2086" w14:textId="77777777" w:rsidR="008D328F" w:rsidRDefault="008D328F" w:rsidP="008D328F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0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152E28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152E28">
      <w:rPr>
        <w:rFonts w:asciiTheme="minorHAnsi" w:eastAsia="Times New Roman" w:hAnsiTheme="minorHAnsi" w:cstheme="minorHAnsi"/>
        <w:sz w:val="18"/>
        <w:szCs w:val="18"/>
        <w:lang w:eastAsia="fi-FI"/>
      </w:rPr>
      <w:t>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bookmarkEnd w:id="0"/>
  <w:p w14:paraId="7E5AE9C2" w14:textId="77777777" w:rsidR="00A339A0" w:rsidRDefault="00A339A0" w:rsidP="00A339A0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444F2B1B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2C358A0B" w14:textId="57E7E821" w:rsidR="00DA580D" w:rsidRDefault="00DA580D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68989" w14:textId="77777777" w:rsidR="00A93F94" w:rsidRDefault="00A93F94" w:rsidP="00182D60">
      <w:pPr>
        <w:spacing w:after="0" w:line="240" w:lineRule="auto"/>
      </w:pPr>
      <w:r>
        <w:separator/>
      </w:r>
    </w:p>
  </w:footnote>
  <w:footnote w:type="continuationSeparator" w:id="0">
    <w:p w14:paraId="75FE2078" w14:textId="77777777" w:rsidR="00A93F94" w:rsidRDefault="00A93F94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B3C361D" w14:textId="77777777" w:rsidR="0061262E" w:rsidRDefault="0061262E" w:rsidP="0061262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3DB3AE93" wp14:editId="29957C7A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1725930" cy="407035"/>
                <wp:effectExtent l="0" t="0" r="7620" b="0"/>
                <wp:wrapThrough wrapText="bothSides">
                  <wp:wrapPolygon edited="0">
                    <wp:start x="0" y="0"/>
                    <wp:lineTo x="0" y="20218"/>
                    <wp:lineTo x="21457" y="20218"/>
                    <wp:lineTo x="21457" y="0"/>
                    <wp:lineTo x="0" y="0"/>
                  </wp:wrapPolygon>
                </wp:wrapThrough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764D766C" w14:textId="77777777" w:rsidR="005B534E" w:rsidRDefault="005B534E" w:rsidP="005B534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MATERIAALINÄYTTEILLE</w:t>
          </w:r>
        </w:p>
        <w:p w14:paraId="307EF625" w14:textId="77777777" w:rsidR="00B83E6F" w:rsidRPr="00393F43" w:rsidRDefault="00B83E6F" w:rsidP="00B83E6F">
          <w:pPr>
            <w:pStyle w:val="Yltunniste"/>
            <w:rPr>
              <w:rFonts w:asciiTheme="minorHAnsi" w:hAnsiTheme="minorHAnsi" w:cstheme="minorHAnsi"/>
              <w:b/>
              <w:bCs/>
              <w:noProof/>
              <w:color w:val="1DB5E3"/>
              <w:sz w:val="18"/>
              <w:szCs w:val="18"/>
              <w:lang w:eastAsia="fi-FI"/>
            </w:rPr>
          </w:pPr>
          <w:r w:rsidRPr="00245287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KEMIALLISET ANALYYSIT</w:t>
          </w:r>
        </w:p>
        <w:p w14:paraId="63F26958" w14:textId="77777777" w:rsidR="005B534E" w:rsidRDefault="005B534E" w:rsidP="005B534E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L04, 24.2.2021/JM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2E8AAD94" w14:textId="65C0461C" w:rsidR="0061262E" w:rsidRPr="00182D60" w:rsidRDefault="005B534E" w:rsidP="005B534E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50868F78" w:rsidR="0061262E" w:rsidRDefault="00AD0838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553AC715" wp14:editId="4AF45E53">
                <wp:extent cx="487680" cy="487680"/>
                <wp:effectExtent l="0" t="0" r="7620" b="762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11946179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046C1030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9A2EEE" w14:paraId="73D84202" w14:textId="77777777" w:rsidTr="0040558B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77777777" w:rsidR="009A2EEE" w:rsidRDefault="009A2EEE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56192" behindDoc="0" locked="0" layoutInCell="1" allowOverlap="1" wp14:anchorId="5653A562" wp14:editId="189E2BFF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1725930" cy="407035"/>
                <wp:effectExtent l="0" t="0" r="7620" b="0"/>
                <wp:wrapThrough wrapText="bothSides">
                  <wp:wrapPolygon edited="0">
                    <wp:start x="0" y="0"/>
                    <wp:lineTo x="0" y="20218"/>
                    <wp:lineTo x="21457" y="20218"/>
                    <wp:lineTo x="21457" y="0"/>
                    <wp:lineTo x="0" y="0"/>
                  </wp:wrapPolygon>
                </wp:wrapThrough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148D1A21" w14:textId="4CD3308B" w:rsidR="009A2EEE" w:rsidRDefault="00B90837" w:rsidP="009A2EE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MATERIAALI</w:t>
          </w:r>
          <w:r w:rsidR="00013AA8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NÄYTTEILLE</w:t>
          </w:r>
        </w:p>
        <w:p w14:paraId="3948CEED" w14:textId="17503C26" w:rsidR="003059A0" w:rsidRPr="00393F43" w:rsidRDefault="00245287" w:rsidP="009A2EEE">
          <w:pPr>
            <w:pStyle w:val="Yltunniste"/>
            <w:rPr>
              <w:rFonts w:asciiTheme="minorHAnsi" w:hAnsiTheme="minorHAnsi" w:cstheme="minorHAnsi"/>
              <w:b/>
              <w:bCs/>
              <w:noProof/>
              <w:color w:val="1DB5E3"/>
              <w:sz w:val="18"/>
              <w:szCs w:val="18"/>
              <w:lang w:eastAsia="fi-FI"/>
            </w:rPr>
          </w:pPr>
          <w:r w:rsidRPr="00245287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KEMIALLISET ANALYYSIT</w:t>
          </w:r>
        </w:p>
        <w:p w14:paraId="1990E039" w14:textId="150718EA" w:rsidR="003059A0" w:rsidRDefault="003059A0" w:rsidP="003059A0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L04, 24.2.2021/JM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04300F00" w14:textId="65F6A9F2" w:rsidR="009A2EEE" w:rsidRPr="00182D60" w:rsidRDefault="003059A0" w:rsidP="003059A0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2BC3084" w14:textId="0F370B99" w:rsidR="009A2EEE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right w:val="nil"/>
          </w:tcBorders>
        </w:tcPr>
        <w:p w14:paraId="489E16AA" w14:textId="53104C0E" w:rsidR="009A2EEE" w:rsidRDefault="00AD0838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33428FD3" wp14:editId="1B946A38">
                <wp:extent cx="487680" cy="487680"/>
                <wp:effectExtent l="0" t="0" r="7620" b="762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5C0D" w:rsidRPr="00BD5C0D" w14:paraId="0E4152A4" w14:textId="77777777" w:rsidTr="0040558B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  <w:bottom w:val="single" w:sz="4" w:space="0" w:color="auto"/>
          </w:tcBorders>
        </w:tcPr>
        <w:p w14:paraId="5845F127" w14:textId="232470A5" w:rsidR="009A2EEE" w:rsidRPr="00BD5C0D" w:rsidRDefault="003059A0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40558B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398" w:type="dxa"/>
          <w:tcBorders>
            <w:left w:val="nil"/>
            <w:bottom w:val="nil"/>
            <w:right w:val="nil"/>
          </w:tcBorders>
        </w:tcPr>
        <w:p w14:paraId="7D6D1BD6" w14:textId="49939279" w:rsidR="009A2EEE" w:rsidRPr="00BD5C0D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ED7D31" w:themeColor="accent2"/>
              <w:sz w:val="36"/>
              <w:szCs w:val="36"/>
            </w:rPr>
          </w:pPr>
        </w:p>
      </w:tc>
    </w:tr>
  </w:tbl>
  <w:p w14:paraId="57A9B22E" w14:textId="65D50252" w:rsidR="009A2EEE" w:rsidRDefault="009A2EEE" w:rsidP="0040558B">
    <w:pPr>
      <w:pStyle w:val="Yltunniste"/>
      <w:tabs>
        <w:tab w:val="clear" w:pos="4819"/>
        <w:tab w:val="center" w:pos="637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457E4"/>
    <w:rsid w:val="000532F1"/>
    <w:rsid w:val="0006277C"/>
    <w:rsid w:val="000668A4"/>
    <w:rsid w:val="000A7D49"/>
    <w:rsid w:val="000B22AC"/>
    <w:rsid w:val="000B4E29"/>
    <w:rsid w:val="000B638C"/>
    <w:rsid w:val="000C0454"/>
    <w:rsid w:val="000D3A3F"/>
    <w:rsid w:val="000E0719"/>
    <w:rsid w:val="000E0BF1"/>
    <w:rsid w:val="00104E77"/>
    <w:rsid w:val="0011162D"/>
    <w:rsid w:val="00112EFC"/>
    <w:rsid w:val="0012096C"/>
    <w:rsid w:val="00131390"/>
    <w:rsid w:val="001321AD"/>
    <w:rsid w:val="00152E28"/>
    <w:rsid w:val="001551BA"/>
    <w:rsid w:val="00164A67"/>
    <w:rsid w:val="00176BBD"/>
    <w:rsid w:val="00182D60"/>
    <w:rsid w:val="00185D13"/>
    <w:rsid w:val="00194057"/>
    <w:rsid w:val="001B6C07"/>
    <w:rsid w:val="001C368C"/>
    <w:rsid w:val="00212DCB"/>
    <w:rsid w:val="00214D56"/>
    <w:rsid w:val="00223666"/>
    <w:rsid w:val="00233963"/>
    <w:rsid w:val="00245287"/>
    <w:rsid w:val="00245A64"/>
    <w:rsid w:val="00270641"/>
    <w:rsid w:val="0027425C"/>
    <w:rsid w:val="00286253"/>
    <w:rsid w:val="00293FD0"/>
    <w:rsid w:val="002B4C4E"/>
    <w:rsid w:val="002D1F59"/>
    <w:rsid w:val="003051A6"/>
    <w:rsid w:val="00305288"/>
    <w:rsid w:val="003059A0"/>
    <w:rsid w:val="00305AFC"/>
    <w:rsid w:val="00306141"/>
    <w:rsid w:val="00310ADB"/>
    <w:rsid w:val="00323870"/>
    <w:rsid w:val="0032570F"/>
    <w:rsid w:val="003278C4"/>
    <w:rsid w:val="003341C9"/>
    <w:rsid w:val="00335A4B"/>
    <w:rsid w:val="003662DA"/>
    <w:rsid w:val="003840CC"/>
    <w:rsid w:val="00393F43"/>
    <w:rsid w:val="0040558B"/>
    <w:rsid w:val="00406169"/>
    <w:rsid w:val="0042719E"/>
    <w:rsid w:val="00434EF8"/>
    <w:rsid w:val="004364EC"/>
    <w:rsid w:val="00437CD8"/>
    <w:rsid w:val="00451FEC"/>
    <w:rsid w:val="004547B4"/>
    <w:rsid w:val="00491209"/>
    <w:rsid w:val="004966BD"/>
    <w:rsid w:val="004B297F"/>
    <w:rsid w:val="004D1F47"/>
    <w:rsid w:val="004E5355"/>
    <w:rsid w:val="004F788E"/>
    <w:rsid w:val="005024A4"/>
    <w:rsid w:val="005057E5"/>
    <w:rsid w:val="00505C0A"/>
    <w:rsid w:val="00506996"/>
    <w:rsid w:val="00524C32"/>
    <w:rsid w:val="00525958"/>
    <w:rsid w:val="0053080A"/>
    <w:rsid w:val="0054071C"/>
    <w:rsid w:val="00540E11"/>
    <w:rsid w:val="00560920"/>
    <w:rsid w:val="00580B76"/>
    <w:rsid w:val="00583037"/>
    <w:rsid w:val="00584E07"/>
    <w:rsid w:val="00585608"/>
    <w:rsid w:val="00592A69"/>
    <w:rsid w:val="005B2E51"/>
    <w:rsid w:val="005B3296"/>
    <w:rsid w:val="005B534E"/>
    <w:rsid w:val="005B73A6"/>
    <w:rsid w:val="0061262E"/>
    <w:rsid w:val="00614387"/>
    <w:rsid w:val="00624E6F"/>
    <w:rsid w:val="0064478F"/>
    <w:rsid w:val="0067325A"/>
    <w:rsid w:val="00681D41"/>
    <w:rsid w:val="0068592A"/>
    <w:rsid w:val="00693A7C"/>
    <w:rsid w:val="00695105"/>
    <w:rsid w:val="006973D2"/>
    <w:rsid w:val="006B0D43"/>
    <w:rsid w:val="006B4261"/>
    <w:rsid w:val="006B42D3"/>
    <w:rsid w:val="006C0796"/>
    <w:rsid w:val="006E281D"/>
    <w:rsid w:val="006E6348"/>
    <w:rsid w:val="007060AF"/>
    <w:rsid w:val="00707679"/>
    <w:rsid w:val="007077D1"/>
    <w:rsid w:val="00714E05"/>
    <w:rsid w:val="00720140"/>
    <w:rsid w:val="0073600A"/>
    <w:rsid w:val="007777D2"/>
    <w:rsid w:val="00777891"/>
    <w:rsid w:val="00780F77"/>
    <w:rsid w:val="007845AF"/>
    <w:rsid w:val="007857B2"/>
    <w:rsid w:val="007967DF"/>
    <w:rsid w:val="007A587C"/>
    <w:rsid w:val="007B7AA1"/>
    <w:rsid w:val="007D0C58"/>
    <w:rsid w:val="007D150E"/>
    <w:rsid w:val="007E0BEF"/>
    <w:rsid w:val="00801A11"/>
    <w:rsid w:val="008102E0"/>
    <w:rsid w:val="0081223A"/>
    <w:rsid w:val="00824BF6"/>
    <w:rsid w:val="00826629"/>
    <w:rsid w:val="00834FED"/>
    <w:rsid w:val="00835E41"/>
    <w:rsid w:val="0083626E"/>
    <w:rsid w:val="00841314"/>
    <w:rsid w:val="00847CEF"/>
    <w:rsid w:val="00851E3E"/>
    <w:rsid w:val="00854787"/>
    <w:rsid w:val="008577CF"/>
    <w:rsid w:val="00863B86"/>
    <w:rsid w:val="00880D12"/>
    <w:rsid w:val="008948CE"/>
    <w:rsid w:val="008B3E96"/>
    <w:rsid w:val="008C6151"/>
    <w:rsid w:val="008D328F"/>
    <w:rsid w:val="008E36A1"/>
    <w:rsid w:val="00905D4B"/>
    <w:rsid w:val="00912DF7"/>
    <w:rsid w:val="00917F05"/>
    <w:rsid w:val="00921FB0"/>
    <w:rsid w:val="00963658"/>
    <w:rsid w:val="00980B41"/>
    <w:rsid w:val="00981E33"/>
    <w:rsid w:val="00997BA3"/>
    <w:rsid w:val="009A197F"/>
    <w:rsid w:val="009A2EEE"/>
    <w:rsid w:val="009B2DA9"/>
    <w:rsid w:val="009B5F30"/>
    <w:rsid w:val="009B60A9"/>
    <w:rsid w:val="009C1CE0"/>
    <w:rsid w:val="009D155E"/>
    <w:rsid w:val="009F4B34"/>
    <w:rsid w:val="00A043EF"/>
    <w:rsid w:val="00A10055"/>
    <w:rsid w:val="00A179EE"/>
    <w:rsid w:val="00A21926"/>
    <w:rsid w:val="00A339A0"/>
    <w:rsid w:val="00A373F9"/>
    <w:rsid w:val="00A42DE8"/>
    <w:rsid w:val="00A62BB4"/>
    <w:rsid w:val="00A630DA"/>
    <w:rsid w:val="00A67E6A"/>
    <w:rsid w:val="00A725C7"/>
    <w:rsid w:val="00A81E14"/>
    <w:rsid w:val="00A824BF"/>
    <w:rsid w:val="00A90C80"/>
    <w:rsid w:val="00A93F94"/>
    <w:rsid w:val="00AB260A"/>
    <w:rsid w:val="00AB5BFD"/>
    <w:rsid w:val="00AC4392"/>
    <w:rsid w:val="00AC616F"/>
    <w:rsid w:val="00AD0838"/>
    <w:rsid w:val="00AD7698"/>
    <w:rsid w:val="00AE4248"/>
    <w:rsid w:val="00AE6C63"/>
    <w:rsid w:val="00AF33B3"/>
    <w:rsid w:val="00B0033B"/>
    <w:rsid w:val="00B31E10"/>
    <w:rsid w:val="00B53D12"/>
    <w:rsid w:val="00B83E6F"/>
    <w:rsid w:val="00B90837"/>
    <w:rsid w:val="00B90A3A"/>
    <w:rsid w:val="00B93E1B"/>
    <w:rsid w:val="00B96A97"/>
    <w:rsid w:val="00BB177D"/>
    <w:rsid w:val="00BB55A9"/>
    <w:rsid w:val="00BC19CA"/>
    <w:rsid w:val="00BC77C6"/>
    <w:rsid w:val="00BD309A"/>
    <w:rsid w:val="00BD5C0D"/>
    <w:rsid w:val="00BF35E9"/>
    <w:rsid w:val="00C259B9"/>
    <w:rsid w:val="00C265BD"/>
    <w:rsid w:val="00C319A1"/>
    <w:rsid w:val="00C31EBA"/>
    <w:rsid w:val="00C33631"/>
    <w:rsid w:val="00C37F38"/>
    <w:rsid w:val="00C66C96"/>
    <w:rsid w:val="00C675BE"/>
    <w:rsid w:val="00C74B8D"/>
    <w:rsid w:val="00C828B1"/>
    <w:rsid w:val="00C94008"/>
    <w:rsid w:val="00CA2374"/>
    <w:rsid w:val="00CA27FA"/>
    <w:rsid w:val="00CA643C"/>
    <w:rsid w:val="00CA644E"/>
    <w:rsid w:val="00CC1572"/>
    <w:rsid w:val="00CC286A"/>
    <w:rsid w:val="00CC4D9A"/>
    <w:rsid w:val="00CD0014"/>
    <w:rsid w:val="00CD1984"/>
    <w:rsid w:val="00CE0EDD"/>
    <w:rsid w:val="00CE2E87"/>
    <w:rsid w:val="00CE4B46"/>
    <w:rsid w:val="00CE5707"/>
    <w:rsid w:val="00CE6A14"/>
    <w:rsid w:val="00D12A01"/>
    <w:rsid w:val="00D14B46"/>
    <w:rsid w:val="00D17CC8"/>
    <w:rsid w:val="00D306F3"/>
    <w:rsid w:val="00D308C3"/>
    <w:rsid w:val="00D311F5"/>
    <w:rsid w:val="00D40549"/>
    <w:rsid w:val="00D41A66"/>
    <w:rsid w:val="00D76534"/>
    <w:rsid w:val="00DA580D"/>
    <w:rsid w:val="00DC585B"/>
    <w:rsid w:val="00DD46BF"/>
    <w:rsid w:val="00DD76DF"/>
    <w:rsid w:val="00DE763F"/>
    <w:rsid w:val="00DF0368"/>
    <w:rsid w:val="00DF0DE9"/>
    <w:rsid w:val="00DF28AC"/>
    <w:rsid w:val="00DF6F10"/>
    <w:rsid w:val="00E0492A"/>
    <w:rsid w:val="00E146E5"/>
    <w:rsid w:val="00E301B9"/>
    <w:rsid w:val="00E36D3C"/>
    <w:rsid w:val="00E525C8"/>
    <w:rsid w:val="00E527B4"/>
    <w:rsid w:val="00E6061A"/>
    <w:rsid w:val="00E9134B"/>
    <w:rsid w:val="00E9629B"/>
    <w:rsid w:val="00ED36AA"/>
    <w:rsid w:val="00ED73C3"/>
    <w:rsid w:val="00EF23D2"/>
    <w:rsid w:val="00F076C4"/>
    <w:rsid w:val="00F16BED"/>
    <w:rsid w:val="00F21923"/>
    <w:rsid w:val="00F41899"/>
    <w:rsid w:val="00F45D95"/>
    <w:rsid w:val="00F669D0"/>
    <w:rsid w:val="00F67C14"/>
    <w:rsid w:val="00F76738"/>
    <w:rsid w:val="00FA11F2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81E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1E3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1E33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1E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1E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Anu Finne</cp:lastModifiedBy>
  <cp:revision>28</cp:revision>
  <cp:lastPrinted>2020-09-08T06:16:00Z</cp:lastPrinted>
  <dcterms:created xsi:type="dcterms:W3CDTF">2021-02-24T08:17:00Z</dcterms:created>
  <dcterms:modified xsi:type="dcterms:W3CDTF">2021-02-25T13:46:00Z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