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6804"/>
      </w:tblGrid>
      <w:tr w:rsidR="005D1DE3" w:rsidRPr="00FE2DC7" w14:paraId="26F9CEE8" w14:textId="77777777" w:rsidTr="00A6496C">
        <w:trPr>
          <w:trHeight w:val="349"/>
        </w:trPr>
        <w:tc>
          <w:tcPr>
            <w:tcW w:w="14317" w:type="dxa"/>
            <w:gridSpan w:val="2"/>
          </w:tcPr>
          <w:p w14:paraId="1725FA23" w14:textId="615F6B04" w:rsidR="005D1DE3" w:rsidRPr="00A6496C" w:rsidRDefault="005D1DE3" w:rsidP="00FF3704">
            <w:pPr>
              <w:spacing w:before="20" w:after="2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Lomake on tarkoitettu</w:t>
            </w:r>
            <w:r w:rsidR="00A6496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betoni</w:t>
            </w:r>
            <w:r w:rsidR="005F364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-</w:t>
            </w:r>
            <w:r w:rsidR="00A6496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 tiilinäytteille</w:t>
            </w:r>
            <w:r w:rsidR="00593822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67325A" w:rsidRPr="00FE2DC7" w14:paraId="6BA73B1F" w14:textId="77777777" w:rsidTr="00470E67">
        <w:trPr>
          <w:trHeight w:val="219"/>
        </w:trPr>
        <w:tc>
          <w:tcPr>
            <w:tcW w:w="14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B7690" w14:textId="77777777" w:rsidR="0067325A" w:rsidRPr="00FE2DC7" w:rsidRDefault="0067325A" w:rsidP="0067325A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C664D10" w14:textId="325A6F08" w:rsidR="005D1DE3" w:rsidRPr="00FE2DC7" w:rsidRDefault="005D1DE3" w:rsidP="0067325A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Asiakas täyttää:</w:t>
            </w:r>
          </w:p>
        </w:tc>
      </w:tr>
      <w:tr w:rsidR="00CE6A14" w:rsidRPr="00FE2DC7" w14:paraId="65736597" w14:textId="77777777" w:rsidTr="00BA22A3">
        <w:trPr>
          <w:trHeight w:val="567"/>
        </w:trPr>
        <w:tc>
          <w:tcPr>
            <w:tcW w:w="7513" w:type="dxa"/>
            <w:tcBorders>
              <w:top w:val="single" w:sz="4" w:space="0" w:color="auto"/>
            </w:tcBorders>
          </w:tcPr>
          <w:p w14:paraId="65736593" w14:textId="587316DE" w:rsidR="00863B86" w:rsidRPr="00FE2DC7" w:rsidRDefault="003840CC" w:rsidP="004E5355">
            <w:pPr>
              <w:pStyle w:val="NormaaliWWW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ilaaja</w:t>
            </w:r>
            <w:r w:rsidR="005D1DE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CC1572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/</w:t>
            </w:r>
            <w:r w:rsidR="005D1DE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Y</w:t>
            </w:r>
            <w:r w:rsidR="00CC1572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ritys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: </w:t>
            </w:r>
            <w:r w:rsidR="00863B86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5736595" w14:textId="77777777" w:rsidR="00CE6A14" w:rsidRPr="00FE2DC7" w:rsidRDefault="00CE6A14" w:rsidP="004E5355">
            <w:pPr>
              <w:pStyle w:val="NormaaliWWW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A0B2F71" w14:textId="24DFC1DB" w:rsidR="004E5355" w:rsidRPr="00FE2DC7" w:rsidRDefault="0042719E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</w:t>
            </w:r>
            <w:r w:rsidR="00835E41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äivämäärä:</w:t>
            </w:r>
          </w:p>
          <w:p w14:paraId="65736596" w14:textId="2ACB7318" w:rsidR="004E5355" w:rsidRPr="00FE2DC7" w:rsidRDefault="004E5355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CE6A14" w:rsidRPr="00FE2DC7" w14:paraId="6573659B" w14:textId="77777777" w:rsidTr="00BA22A3">
        <w:trPr>
          <w:trHeight w:val="1049"/>
        </w:trPr>
        <w:tc>
          <w:tcPr>
            <w:tcW w:w="7513" w:type="dxa"/>
          </w:tcPr>
          <w:p w14:paraId="687256AB" w14:textId="69991DBB" w:rsidR="00CE6A14" w:rsidRPr="00FE2DC7" w:rsidRDefault="003840CC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</w:t>
            </w:r>
            <w:r w:rsidR="00F16BED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askutustiedot</w:t>
            </w:r>
            <w:r w:rsidR="005D1DE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ED73C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/</w:t>
            </w:r>
            <w:r w:rsidR="005D1DE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K</w:t>
            </w:r>
            <w:r w:rsidR="00ED73C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ustannuspaikka</w:t>
            </w:r>
            <w:r w:rsidR="00965487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ED73C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/</w:t>
            </w:r>
            <w:r w:rsidR="00965487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V</w:t>
            </w:r>
            <w:r w:rsidR="00ED73C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iite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65736598" w14:textId="24EB0D84" w:rsidR="00D308C3" w:rsidRPr="00FE2DC7" w:rsidRDefault="00D308C3" w:rsidP="004E5355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65736599" w14:textId="097ED625" w:rsidR="00CE6A14" w:rsidRPr="00FE2DC7" w:rsidRDefault="00965487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Kohteen osoite ja/tai projektinumero: </w:t>
            </w:r>
          </w:p>
          <w:p w14:paraId="6573659A" w14:textId="77777777" w:rsidR="00863B86" w:rsidRPr="00FE2DC7" w:rsidRDefault="00863B86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13AA8" w:rsidRPr="00FE2DC7" w14:paraId="6573659F" w14:textId="77777777" w:rsidTr="00BA22A3">
        <w:trPr>
          <w:trHeight w:val="1049"/>
        </w:trPr>
        <w:tc>
          <w:tcPr>
            <w:tcW w:w="7513" w:type="dxa"/>
          </w:tcPr>
          <w:p w14:paraId="6573659D" w14:textId="5DCEC927" w:rsidR="00013AA8" w:rsidRPr="00FE2DC7" w:rsidRDefault="00965487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Tulosten toimitus / Sähköposti ja puhelin</w:t>
            </w:r>
            <w:r w:rsidR="00901316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6573659E" w14:textId="7F461DA0" w:rsidR="004E5355" w:rsidRPr="00FE2DC7" w:rsidRDefault="00B90837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Näytteenottoaika</w:t>
            </w:r>
            <w:r w:rsidR="00901316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CE6A14" w:rsidRPr="00FE2DC7" w14:paraId="657365A3" w14:textId="77777777" w:rsidTr="00BA22A3">
        <w:trPr>
          <w:trHeight w:val="575"/>
        </w:trPr>
        <w:tc>
          <w:tcPr>
            <w:tcW w:w="7513" w:type="dxa"/>
          </w:tcPr>
          <w:p w14:paraId="3FD70CA4" w14:textId="77777777" w:rsidR="009A197F" w:rsidRPr="00FE2DC7" w:rsidRDefault="003840CC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äytteenottaja:</w:t>
            </w:r>
          </w:p>
          <w:p w14:paraId="03E90004" w14:textId="77777777" w:rsidR="00D308C3" w:rsidRDefault="00D308C3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57365A1" w14:textId="00D80180" w:rsidR="00FF3704" w:rsidRPr="00FE2DC7" w:rsidRDefault="00FF3704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0FA222C4" w14:textId="77777777" w:rsidR="00CE6A14" w:rsidRPr="00FE2DC7" w:rsidRDefault="003840CC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oivottu toimitusaika:</w:t>
            </w:r>
          </w:p>
          <w:p w14:paraId="657365A2" w14:textId="14D6CDCE" w:rsidR="004E5355" w:rsidRPr="00FE2DC7" w:rsidRDefault="004E5355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</w:tbl>
    <w:p w14:paraId="6CF62218" w14:textId="4610628A" w:rsidR="00164A67" w:rsidRPr="00FE2DC7" w:rsidRDefault="00A6496C" w:rsidP="00BB177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32761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491E4" wp14:editId="7C99655F">
                <wp:simplePos x="0" y="0"/>
                <wp:positionH relativeFrom="column">
                  <wp:posOffset>6075045</wp:posOffset>
                </wp:positionH>
                <wp:positionV relativeFrom="paragraph">
                  <wp:posOffset>168275</wp:posOffset>
                </wp:positionV>
                <wp:extent cx="163902" cy="165795"/>
                <wp:effectExtent l="0" t="0" r="26670" b="24765"/>
                <wp:wrapNone/>
                <wp:docPr id="387580938" name="Suorakulmio 387580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02" cy="16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C0600" id="Suorakulmio 387580938" o:spid="_x0000_s1026" style="position:absolute;margin-left:478.35pt;margin-top:13.25pt;width:12.9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Hu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1i9n6e&#10;jzmTlCpm06v5NL0gyufLDn34qKBncVFxpE4mcLG79yGSEeXzkUQejK7X2pgUYLtZGWQ7QV1fp3FC&#10;95fHjGVDxefT8TQh/5bzlxB5Gq9B9DqQfY3uK359PiTKqNoHWydzBaHNcU2UjT3JGJWLJvXlBuoD&#10;qYhw9Cb9JVp0gD85G8iXFfc/tgIVZ+aTpU7Mi8kkGjkFk+nVmAK8zGwuM8JKgqp44Oy4XIWj+bcO&#10;ddvRS0Wq3cItda/RSdkXViey5L0k+OmfRHNfxunUy29e/gIAAP//AwBQSwMEFAAGAAgAAAAhAF5q&#10;1tXeAAAACQEAAA8AAABkcnMvZG93bnJldi54bWxMj8FOg0AQhu8mvsNmTLzZxTVgoQyN0dTEY0sv&#10;3hbYAsrOEnZp0ad3POltJvPln+/Pt4sdxNlMvneEcL+KQBiqXdNTi3Asd3drED5oavTgyCB8GQ/b&#10;4voq11njLrQ350NoBYeQzzRCF8KYSenrzljtV240xLeTm6wOvE6tbCZ94XA7SBVFibS6J/7Q6dE8&#10;d6b+PMwWoerVUX/vy9fIpruH8LaUH/P7C+LtzfK0ARHMEv5g+NVndSjYqXIzNV4MCGmcPDKKoJIY&#10;BAPpWvFQIcQqAVnk8n+D4gcAAP//AwBQSwECLQAUAAYACAAAACEAtoM4kv4AAADhAQAAEwAAAAAA&#10;AAAAAAAAAAAAAAAAW0NvbnRlbnRfVHlwZXNdLnhtbFBLAQItABQABgAIAAAAIQA4/SH/1gAAAJQB&#10;AAALAAAAAAAAAAAAAAAAAC8BAABfcmVscy8ucmVsc1BLAQItABQABgAIAAAAIQCPTdHuCgIAABUE&#10;AAAOAAAAAAAAAAAAAAAAAC4CAABkcnMvZTJvRG9jLnhtbFBLAQItABQABgAIAAAAIQBeatbV3gAA&#10;AAkBAAAPAAAAAAAAAAAAAAAAAGQEAABkcnMvZG93bnJldi54bWxQSwUGAAAAAAQABADzAAAAbwUA&#10;AAAA&#10;"/>
            </w:pict>
          </mc:Fallback>
        </mc:AlternateContent>
      </w:r>
    </w:p>
    <w:p w14:paraId="619B64B5" w14:textId="4324C353" w:rsidR="00A6496C" w:rsidRDefault="00A6496C" w:rsidP="00A6496C">
      <w:pPr>
        <w:spacing w:after="60"/>
        <w:rPr>
          <w:rFonts w:asciiTheme="minorHAnsi" w:hAnsiTheme="minorHAnsi" w:cstheme="minorHAnsi"/>
          <w:b/>
          <w:bCs/>
          <w:sz w:val="20"/>
          <w:szCs w:val="20"/>
        </w:rPr>
      </w:pPr>
      <w:r w:rsidRPr="00032761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D8BF4" wp14:editId="5B2ED58C">
                <wp:simplePos x="0" y="0"/>
                <wp:positionH relativeFrom="column">
                  <wp:posOffset>1630680</wp:posOffset>
                </wp:positionH>
                <wp:positionV relativeFrom="paragraph">
                  <wp:posOffset>12700</wp:posOffset>
                </wp:positionV>
                <wp:extent cx="163902" cy="165795"/>
                <wp:effectExtent l="0" t="0" r="26670" b="24765"/>
                <wp:wrapNone/>
                <wp:docPr id="297621789" name="Suorakulmio 29762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02" cy="16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DD693" id="Suorakulmio 297621789" o:spid="_x0000_s1026" style="position:absolute;margin-left:128.4pt;margin-top:1pt;width:12.9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Hu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1i9n6e&#10;jzmTlCpm06v5NL0gyufLDn34qKBncVFxpE4mcLG79yGSEeXzkUQejK7X2pgUYLtZGWQ7QV1fp3FC&#10;95fHjGVDxefT8TQh/5bzlxB5Gq9B9DqQfY3uK359PiTKqNoHWydzBaHNcU2UjT3JGJWLJvXlBuoD&#10;qYhw9Cb9JVp0gD85G8iXFfc/tgIVZ+aTpU7Mi8kkGjkFk+nVmAK8zGwuM8JKgqp44Oy4XIWj+bcO&#10;ddvRS0Wq3cItda/RSdkXViey5L0k+OmfRHNfxunUy29e/gIAAP//AwBQSwMEFAAGAAgAAAAhAMVM&#10;3c3cAAAACAEAAA8AAABkcnMvZG93bnJldi54bWxMj8FOwzAQRO9I/IO1SNyoUyOiEuJUCFQkjm16&#10;4ebES5I2Xkex0wa+nu2J3mY1o9k3+Xp2vTjhGDpPGpaLBARS7W1HjYZ9uXlYgQjRkDW9J9TwgwHW&#10;xe1NbjLrz7TF0y42gksoZEZDG+OQSRnqFp0JCz8gsfftR2cin2Mj7WjOXO56qZIklc50xB9aM+Bb&#10;i/VxNzkNVaf25ndbfiTuefMYP+fyMH29a31/N7++gIg4x/8wXPAZHQpmqvxENoheg3pKGT2y4Ens&#10;q5VKQVQXsQRZ5PJ6QPEHAAD//wMAUEsBAi0AFAAGAAgAAAAhALaDOJL+AAAA4QEAABMAAAAAAAAA&#10;AAAAAAAAAAAAAFtDb250ZW50X1R5cGVzXS54bWxQSwECLQAUAAYACAAAACEAOP0h/9YAAACUAQAA&#10;CwAAAAAAAAAAAAAAAAAvAQAAX3JlbHMvLnJlbHNQSwECLQAUAAYACAAAACEAj03R7goCAAAVBAAA&#10;DgAAAAAAAAAAAAAAAAAuAgAAZHJzL2Uyb0RvYy54bWxQSwECLQAUAAYACAAAACEAxUzdzdwAAAAI&#10;AQAADwAAAAAAAAAAAAAAAABkBAAAZHJzL2Rvd25yZXYueG1sUEsFBgAAAAAEAAQA8wAAAG0FAAAA&#10;AA==&#10;"/>
            </w:pict>
          </mc:Fallback>
        </mc:AlternateContent>
      </w:r>
      <w:r w:rsidRPr="00032761">
        <w:rPr>
          <w:rFonts w:ascii="Calibri" w:eastAsia="Calibri" w:hAnsi="Calibri" w:cs="Calibri"/>
          <w:b/>
          <w:bCs/>
          <w:noProof/>
          <w:sz w:val="24"/>
          <w:szCs w:val="24"/>
        </w:rPr>
        <w:t>Näyte</w:t>
      </w:r>
      <w:r w:rsidRPr="0003276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877DC">
        <w:rPr>
          <w:rFonts w:asciiTheme="minorHAnsi" w:hAnsiTheme="minorHAnsi"/>
          <w:b/>
          <w:bCs/>
          <w:sz w:val="24"/>
          <w:szCs w:val="24"/>
          <w:u w:val="single"/>
        </w:rPr>
        <w:t>EI</w:t>
      </w:r>
      <w:r w:rsidRPr="00032761">
        <w:rPr>
          <w:rFonts w:asciiTheme="minorHAnsi" w:hAnsiTheme="minorHAnsi"/>
          <w:b/>
          <w:bCs/>
          <w:sz w:val="24"/>
          <w:szCs w:val="24"/>
        </w:rPr>
        <w:t xml:space="preserve"> s</w:t>
      </w:r>
      <w:r w:rsidRPr="00032761">
        <w:rPr>
          <w:rFonts w:ascii="Calibri" w:eastAsia="Calibri" w:hAnsi="Calibri" w:cs="Calibri"/>
          <w:b/>
          <w:bCs/>
          <w:noProof/>
          <w:sz w:val="24"/>
          <w:szCs w:val="24"/>
        </w:rPr>
        <w:t xml:space="preserve">isällä </w:t>
      </w:r>
      <w:proofErr w:type="gramStart"/>
      <w:r w:rsidRPr="00032761">
        <w:rPr>
          <w:rFonts w:asciiTheme="minorHAnsi" w:hAnsiTheme="minorHAnsi"/>
          <w:b/>
          <w:bCs/>
          <w:sz w:val="24"/>
          <w:szCs w:val="24"/>
        </w:rPr>
        <w:t>asbestia:</w:t>
      </w:r>
      <w:r>
        <w:rPr>
          <w:rFonts w:asciiTheme="minorHAnsi" w:hAnsiTheme="minorHAnsi"/>
          <w:b/>
          <w:bCs/>
          <w:sz w:val="24"/>
          <w:szCs w:val="24"/>
        </w:rPr>
        <w:t xml:space="preserve">   </w:t>
      </w:r>
      <w:proofErr w:type="gramEnd"/>
      <w:r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Haluan myös hyötykäyttökelpoisuusraportin</w:t>
      </w:r>
      <w:r w:rsidRPr="00032761">
        <w:rPr>
          <w:rFonts w:asciiTheme="minorHAnsi" w:hAnsiTheme="minorHAnsi"/>
          <w:b/>
          <w:bCs/>
          <w:sz w:val="24"/>
          <w:szCs w:val="24"/>
        </w:rPr>
        <w:t>:</w:t>
      </w:r>
      <w:r w:rsidRPr="00032761">
        <w:rPr>
          <w:rFonts w:ascii="Calibri" w:eastAsia="Calibri" w:hAnsi="Calibri" w:cs="Calibri"/>
          <w:b/>
          <w:bCs/>
          <w:noProof/>
          <w:sz w:val="24"/>
          <w:szCs w:val="24"/>
        </w:rPr>
        <w:t xml:space="preserve"> </w:t>
      </w:r>
    </w:p>
    <w:p w14:paraId="3A411CB9" w14:textId="556B9A75" w:rsidR="00A6496C" w:rsidRPr="00A6496C" w:rsidRDefault="00A6496C" w:rsidP="00A6496C">
      <w:pPr>
        <w:spacing w:afterLines="80" w:after="19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  <w:r w:rsidR="00874AA9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877DC">
        <w:rPr>
          <w:rFonts w:asciiTheme="minorHAnsi" w:hAnsiTheme="minorHAnsi" w:cstheme="minorHAnsi"/>
          <w:sz w:val="20"/>
          <w:szCs w:val="20"/>
        </w:rPr>
        <w:t>(60 €, mikäli tilattu kaatopaikkakelpoisuus)</w:t>
      </w:r>
    </w:p>
    <w:p w14:paraId="4628C236" w14:textId="5D68249C" w:rsidR="00EE0844" w:rsidRPr="00A6496C" w:rsidRDefault="00A6496C" w:rsidP="00A6496C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1B5F11">
        <w:rPr>
          <w:rFonts w:asciiTheme="minorHAnsi" w:hAnsiTheme="minorHAnsi" w:cstheme="minorHAnsi"/>
          <w:b/>
          <w:bCs/>
          <w:sz w:val="20"/>
          <w:szCs w:val="20"/>
        </w:rPr>
        <w:t>Otamme käsittelyyn vain näytteet, jotka eivät sisällä asbestia.</w:t>
      </w:r>
      <w:r w:rsidRPr="001B5F1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2A061B" w14:textId="24996746" w:rsidR="00A6496C" w:rsidRDefault="00A6496C" w:rsidP="00A6496C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F877DC">
        <w:rPr>
          <w:rFonts w:asciiTheme="minorHAnsi" w:hAnsiTheme="minorHAnsi" w:cstheme="minorHAnsi"/>
          <w:sz w:val="20"/>
          <w:szCs w:val="20"/>
        </w:rPr>
        <w:t>Jos et tiedä onko näytteessä asbestia, ota yhteyttä laboratorioon (</w:t>
      </w:r>
      <w:r w:rsidRPr="00A6496C">
        <w:rPr>
          <w:rFonts w:asciiTheme="minorHAnsi" w:hAnsiTheme="minorHAnsi" w:cstheme="minorHAnsi"/>
          <w:b/>
          <w:bCs/>
          <w:sz w:val="20"/>
          <w:szCs w:val="20"/>
        </w:rPr>
        <w:t>010 524 9582</w:t>
      </w:r>
      <w:r w:rsidRPr="00F877DC">
        <w:rPr>
          <w:rFonts w:asciiTheme="minorHAnsi" w:hAnsiTheme="minorHAnsi" w:cstheme="minorHAnsi"/>
          <w:sz w:val="20"/>
          <w:szCs w:val="20"/>
        </w:rPr>
        <w:t>). Lieriönäytteessä olevat mahdollisesti asbestia sisältävät pinnat on mahdollista sahata pois kappaleesta ennen näytteenkäsittelyn aloittamista. Mikäli betonimurske ei ole &lt; 4 mm raekoossa kaatopaikka- ja hyötykäyttökelpoisuustutkimuksia varten, analyysiin sisällytetään materiaalinäytteen murskaus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877DC">
        <w:rPr>
          <w:rFonts w:asciiTheme="minorHAnsi" w:hAnsiTheme="minorHAnsi" w:cstheme="minorHAnsi"/>
          <w:sz w:val="20"/>
          <w:szCs w:val="20"/>
        </w:rPr>
        <w:t>0–4 mm:n fraktioon. Tutkimusten normaali toimitusaika on noin 2 viikkoa. Ole yhteydessä laboratorioon (</w:t>
      </w:r>
      <w:r w:rsidRPr="00A6496C">
        <w:rPr>
          <w:rFonts w:asciiTheme="minorHAnsi" w:hAnsiTheme="minorHAnsi" w:cstheme="minorHAnsi"/>
          <w:b/>
          <w:bCs/>
          <w:sz w:val="20"/>
          <w:szCs w:val="20"/>
        </w:rPr>
        <w:t>010 524 9582</w:t>
      </w:r>
      <w:r w:rsidRPr="00F877DC">
        <w:rPr>
          <w:rFonts w:asciiTheme="minorHAnsi" w:hAnsiTheme="minorHAnsi" w:cstheme="minorHAnsi"/>
          <w:sz w:val="20"/>
          <w:szCs w:val="20"/>
        </w:rPr>
        <w:t>), mikäli tarvitset tutkimukselle nopeamman toimitusajan</w:t>
      </w:r>
      <w:r w:rsidR="005F3646">
        <w:rPr>
          <w:rFonts w:asciiTheme="minorHAnsi" w:hAnsiTheme="minorHAnsi" w:cstheme="minorHAnsi"/>
          <w:sz w:val="20"/>
          <w:szCs w:val="20"/>
        </w:rPr>
        <w:t>.</w:t>
      </w:r>
    </w:p>
    <w:p w14:paraId="2F6D4CD3" w14:textId="77777777" w:rsidR="00CE3EDE" w:rsidRDefault="00CE3EDE">
      <w:pPr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226CF2C0" w14:textId="68235B2A" w:rsidR="00FE2DC7" w:rsidRPr="00FE2DC7" w:rsidRDefault="000B638C" w:rsidP="00FE2DC7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E2DC7">
        <w:rPr>
          <w:rFonts w:asciiTheme="minorHAnsi" w:eastAsia="Calibri" w:hAnsiTheme="minorHAnsi" w:cstheme="minorHAnsi"/>
          <w:b/>
          <w:sz w:val="20"/>
          <w:szCs w:val="20"/>
        </w:rPr>
        <w:lastRenderedPageBreak/>
        <w:t>Asiakas täyttää:</w:t>
      </w:r>
    </w:p>
    <w:p w14:paraId="7A4138D6" w14:textId="47E73FBC" w:rsidR="00DB4742" w:rsidRPr="00FE2DC7" w:rsidRDefault="00593822" w:rsidP="000E0BF1">
      <w:pPr>
        <w:rPr>
          <w:rFonts w:asciiTheme="minorHAnsi" w:eastAsia="Calibri" w:hAnsiTheme="minorHAnsi" w:cstheme="minorHAnsi"/>
          <w:sz w:val="20"/>
          <w:szCs w:val="20"/>
        </w:rPr>
      </w:pPr>
      <w:r w:rsidRPr="00FE2DC7">
        <w:rPr>
          <w:rFonts w:asciiTheme="minorHAnsi" w:eastAsia="Calibri" w:hAnsiTheme="minorHAnsi" w:cstheme="minorHAnsi"/>
          <w:sz w:val="20"/>
          <w:szCs w:val="20"/>
        </w:rPr>
        <w:t xml:space="preserve">Täydellisen analyysivalikoiman löydät </w:t>
      </w:r>
      <w:proofErr w:type="spellStart"/>
      <w:r w:rsidRPr="00FE2DC7">
        <w:rPr>
          <w:rFonts w:asciiTheme="minorHAnsi" w:eastAsia="Calibri" w:hAnsiTheme="minorHAnsi" w:cstheme="minorHAnsi"/>
          <w:sz w:val="20"/>
          <w:szCs w:val="20"/>
        </w:rPr>
        <w:t>OmaLab</w:t>
      </w:r>
      <w:r w:rsidR="00FE2DC7">
        <w:rPr>
          <w:rFonts w:asciiTheme="minorHAnsi" w:eastAsia="Calibri" w:hAnsiTheme="minorHAnsi" w:cstheme="minorHAnsi"/>
          <w:sz w:val="20"/>
          <w:szCs w:val="20"/>
        </w:rPr>
        <w:t>r</w:t>
      </w:r>
      <w:r w:rsidRPr="00FE2DC7">
        <w:rPr>
          <w:rFonts w:asciiTheme="minorHAnsi" w:eastAsia="Calibri" w:hAnsiTheme="minorHAnsi" w:cstheme="minorHAnsi"/>
          <w:sz w:val="20"/>
          <w:szCs w:val="20"/>
        </w:rPr>
        <w:t>ocista</w:t>
      </w:r>
      <w:proofErr w:type="spellEnd"/>
      <w:r w:rsidRPr="00FE2DC7">
        <w:rPr>
          <w:rFonts w:asciiTheme="minorHAnsi" w:eastAsia="Calibri" w:hAnsiTheme="minorHAnsi" w:cstheme="minorHAnsi"/>
          <w:sz w:val="20"/>
          <w:szCs w:val="20"/>
        </w:rPr>
        <w:t>. Mikäli et löydä tarvitsemaasi analyysiä/tutkimusta</w:t>
      </w:r>
      <w:r w:rsidR="00697E02">
        <w:rPr>
          <w:rFonts w:asciiTheme="minorHAnsi" w:eastAsia="Calibri" w:hAnsiTheme="minorHAnsi" w:cstheme="minorHAnsi"/>
          <w:sz w:val="20"/>
          <w:szCs w:val="20"/>
        </w:rPr>
        <w:t xml:space="preserve"> alla olevasta luettelosta, </w:t>
      </w:r>
      <w:r w:rsidRPr="00FE2DC7">
        <w:rPr>
          <w:rFonts w:asciiTheme="minorHAnsi" w:eastAsia="Calibri" w:hAnsiTheme="minorHAnsi" w:cstheme="minorHAnsi"/>
          <w:sz w:val="20"/>
          <w:szCs w:val="20"/>
        </w:rPr>
        <w:t>ole yhteydessä laboratorioomme</w:t>
      </w:r>
      <w:r w:rsidR="00FE2DC7">
        <w:rPr>
          <w:rFonts w:asciiTheme="minorHAnsi" w:eastAsia="Calibri" w:hAnsiTheme="minorHAnsi" w:cstheme="minorHAnsi"/>
          <w:sz w:val="20"/>
          <w:szCs w:val="20"/>
        </w:rPr>
        <w:t>.</w:t>
      </w:r>
    </w:p>
    <w:tbl>
      <w:tblPr>
        <w:tblW w:w="13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567"/>
        <w:gridCol w:w="708"/>
        <w:gridCol w:w="687"/>
        <w:gridCol w:w="731"/>
        <w:gridCol w:w="567"/>
        <w:gridCol w:w="709"/>
        <w:gridCol w:w="567"/>
        <w:gridCol w:w="567"/>
        <w:gridCol w:w="708"/>
        <w:gridCol w:w="709"/>
        <w:gridCol w:w="851"/>
        <w:gridCol w:w="708"/>
        <w:gridCol w:w="851"/>
      </w:tblGrid>
      <w:tr w:rsidR="00A319DE" w:rsidRPr="00FE2DC7" w14:paraId="3DA19276" w14:textId="77777777" w:rsidTr="00A319DE">
        <w:trPr>
          <w:trHeight w:val="31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4CA7B" w14:textId="77777777" w:rsidR="00A319DE" w:rsidRPr="00FE2DC7" w:rsidRDefault="00A319DE" w:rsidP="00A319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näytenumero/</w:t>
            </w:r>
          </w:p>
          <w:p w14:paraId="7A577F33" w14:textId="205E0CFB" w:rsidR="00A319DE" w:rsidRPr="00FE2DC7" w:rsidRDefault="00A319DE" w:rsidP="00A319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tunnus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7B274" w14:textId="77777777" w:rsidR="00A319DE" w:rsidRPr="00FE2DC7" w:rsidRDefault="00A319DE" w:rsidP="00A319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materiaali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63C0BA8" w14:textId="2C1BB4B5" w:rsidR="00A319DE" w:rsidRDefault="00A319DE" w:rsidP="00A319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>kaatopaikkakelpoisuus</w:t>
            </w:r>
          </w:p>
          <w:p w14:paraId="6745C768" w14:textId="26B59D26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331/2013</w:t>
            </w:r>
            <w:r w:rsidRPr="0090131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9048ACB" w14:textId="3DF05A26" w:rsidR="00A319DE" w:rsidRDefault="00A319DE" w:rsidP="00A319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>hyötykäyttökelpoisuus</w:t>
            </w:r>
          </w:p>
          <w:p w14:paraId="7AFFD49E" w14:textId="4BBAE9FF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843/2017)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2596B75" w14:textId="77777777" w:rsidR="00A319DE" w:rsidRPr="00A319DE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A319D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EEJ-asetuksen mukainen tutkimus</w:t>
            </w:r>
          </w:p>
          <w:p w14:paraId="438CAA8F" w14:textId="4B7C4683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466/2022)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0498D39E" w14:textId="77777777" w:rsidR="00A319DE" w:rsidRDefault="00A319DE" w:rsidP="00A319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C15122">
              <w:rPr>
                <w:rFonts w:ascii="Calibri" w:hAnsi="Calibri" w:cs="Calibri"/>
                <w:sz w:val="20"/>
                <w:szCs w:val="20"/>
              </w:rPr>
              <w:t xml:space="preserve">ateriaalinäytteen </w:t>
            </w: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>murskaus</w:t>
            </w:r>
          </w:p>
          <w:p w14:paraId="0677FEDA" w14:textId="75FB1728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C151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15122">
              <w:rPr>
                <w:rFonts w:ascii="Calibri" w:hAnsi="Calibri" w:cs="Calibri"/>
                <w:sz w:val="20"/>
                <w:szCs w:val="20"/>
              </w:rPr>
              <w:t>0-4</w:t>
            </w:r>
            <w:proofErr w:type="gramEnd"/>
            <w:r w:rsidRPr="00C15122">
              <w:rPr>
                <w:rFonts w:ascii="Calibri" w:hAnsi="Calibri" w:cs="Calibri"/>
                <w:sz w:val="20"/>
                <w:szCs w:val="20"/>
              </w:rPr>
              <w:t xml:space="preserve"> mm:n fraktioon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478AEF0" w14:textId="4AADFE51" w:rsidR="00A319DE" w:rsidRPr="00874AA9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>luokittelutesti</w:t>
            </w:r>
            <w:r w:rsidRPr="00FE0060">
              <w:rPr>
                <w:rFonts w:ascii="Calibri" w:hAnsi="Calibri" w:cs="Calibri"/>
                <w:sz w:val="20"/>
                <w:szCs w:val="20"/>
              </w:rPr>
              <w:t xml:space="preserve"> murskeelle</w:t>
            </w:r>
            <w:r>
              <w:rPr>
                <w:rFonts w:ascii="Calibri" w:hAnsi="Calibri" w:cs="Calibri"/>
                <w:sz w:val="20"/>
                <w:szCs w:val="20"/>
              </w:rPr>
              <w:t>, materiaalijakauma ja epäpuhtaudet</w:t>
            </w: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64DBFA70" w14:textId="01AD02C3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>kiintotiheys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943A9F9" w14:textId="77777777" w:rsidR="00A319DE" w:rsidRDefault="00A319DE" w:rsidP="00A319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rakeisuus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murskeelle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0-90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mm </w:t>
            </w:r>
          </w:p>
          <w:p w14:paraId="66237EF1" w14:textId="03DC7B98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843/2017)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AC9BEBC" w14:textId="35972B2B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Öljyt (</w:t>
            </w:r>
            <w:r w:rsidRPr="00874AA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C10-C40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8A734AD" w14:textId="064E4B90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Öljyt </w:t>
            </w:r>
            <w:r w:rsidRPr="00874AA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(</w:t>
            </w:r>
            <w:r w:rsidRPr="00874AA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C5-C40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19C866C" w14:textId="363EAA20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874AA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PAH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(16 kpl)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56160C" w14:textId="45862460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</w:t>
            </w:r>
            <w:r w:rsidRPr="00874AA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 xml:space="preserve"> PCB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(7 kpl)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98D13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9F9C79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</w:tr>
      <w:tr w:rsidR="00A319DE" w:rsidRPr="00FE2DC7" w14:paraId="294A19E5" w14:textId="77777777" w:rsidTr="00A6496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7E2C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5EDD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107F1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AA99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648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D60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7540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06C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E8A68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0A5A1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D00E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7644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30A61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1E66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086E6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A319DE" w:rsidRPr="00FE2DC7" w14:paraId="60201F1C" w14:textId="77777777" w:rsidTr="00A6496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B7FC1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0C729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5502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3047F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50B38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C4A4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B0F44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56C62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BCCC9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C050C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A88E2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212AF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B9D9A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9CB06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E9A38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A319DE" w:rsidRPr="00FE2DC7" w14:paraId="5A64E0D6" w14:textId="77777777" w:rsidTr="00A6496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7E9D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E4FA2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1EAC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8572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3D62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C248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B176DA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96B0D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CB41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6363E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BB879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D0CC87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3039E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E94A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96C62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A319DE" w:rsidRPr="00FE2DC7" w14:paraId="02529D48" w14:textId="77777777" w:rsidTr="00A6496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46134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1BF4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E35019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49FD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5670F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F5D66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EFFAD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35FCC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4EE7AF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ADE7E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67147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45AAE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EC06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8AC7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1CA10D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A319DE" w:rsidRPr="00FE2DC7" w14:paraId="6EAB0D01" w14:textId="77777777" w:rsidTr="00A6496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EE930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4924F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D9932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AEB5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3D3E2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44610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0C029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98B16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A5AFD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179F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0112E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FEA81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E7C08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98F47A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7E7A6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15A6460B" w14:textId="06CE9BEB" w:rsidR="00E25368" w:rsidRDefault="00E25368" w:rsidP="004B35F0">
      <w:pPr>
        <w:rPr>
          <w:rFonts w:asciiTheme="minorHAnsi" w:eastAsia="Calibri" w:hAnsiTheme="minorHAnsi" w:cstheme="minorHAnsi"/>
          <w:sz w:val="18"/>
          <w:szCs w:val="18"/>
        </w:rPr>
      </w:pPr>
    </w:p>
    <w:tbl>
      <w:tblPr>
        <w:tblW w:w="13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567"/>
        <w:gridCol w:w="708"/>
        <w:gridCol w:w="687"/>
        <w:gridCol w:w="731"/>
        <w:gridCol w:w="567"/>
        <w:gridCol w:w="709"/>
        <w:gridCol w:w="567"/>
        <w:gridCol w:w="567"/>
        <w:gridCol w:w="708"/>
        <w:gridCol w:w="709"/>
        <w:gridCol w:w="851"/>
        <w:gridCol w:w="708"/>
        <w:gridCol w:w="851"/>
      </w:tblGrid>
      <w:tr w:rsidR="00A319DE" w:rsidRPr="00FE2DC7" w14:paraId="12890EB2" w14:textId="77777777" w:rsidTr="00F70473">
        <w:trPr>
          <w:trHeight w:val="31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A20DB" w14:textId="77777777" w:rsidR="00A319DE" w:rsidRPr="00FE2DC7" w:rsidRDefault="00A319DE" w:rsidP="00F704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lastRenderedPageBreak/>
              <w:t>näytenumero/</w:t>
            </w:r>
          </w:p>
          <w:p w14:paraId="703B5FDA" w14:textId="77777777" w:rsidR="00A319DE" w:rsidRPr="00FE2DC7" w:rsidRDefault="00A319DE" w:rsidP="00F704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tunnus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9166C" w14:textId="77777777" w:rsidR="00A319DE" w:rsidRPr="00FE2DC7" w:rsidRDefault="00A319DE" w:rsidP="00F704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materiaali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33DFA30" w14:textId="77777777" w:rsidR="00A319DE" w:rsidRDefault="00A319DE" w:rsidP="00F704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>kaatopaikkakelpoisuus</w:t>
            </w:r>
          </w:p>
          <w:p w14:paraId="4BB3CBD1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331/2013</w:t>
            </w:r>
            <w:r w:rsidRPr="0090131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B9EFC99" w14:textId="77777777" w:rsidR="00A319DE" w:rsidRDefault="00A319DE" w:rsidP="00F704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>hyötykäyttökelpoisuus</w:t>
            </w:r>
          </w:p>
          <w:p w14:paraId="2D4D5419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843/2017)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AA006BF" w14:textId="77777777" w:rsidR="00A319DE" w:rsidRPr="00A319DE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A319D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EEJ-asetuksen mukainen tutkimus</w:t>
            </w:r>
          </w:p>
          <w:p w14:paraId="382F81B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466/2022)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118F0E8A" w14:textId="77777777" w:rsidR="00A319DE" w:rsidRDefault="00A319DE" w:rsidP="00F704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C15122">
              <w:rPr>
                <w:rFonts w:ascii="Calibri" w:hAnsi="Calibri" w:cs="Calibri"/>
                <w:sz w:val="20"/>
                <w:szCs w:val="20"/>
              </w:rPr>
              <w:t xml:space="preserve">ateriaalinäytteen </w:t>
            </w: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>murskaus</w:t>
            </w:r>
          </w:p>
          <w:p w14:paraId="382D7031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C151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15122">
              <w:rPr>
                <w:rFonts w:ascii="Calibri" w:hAnsi="Calibri" w:cs="Calibri"/>
                <w:sz w:val="20"/>
                <w:szCs w:val="20"/>
              </w:rPr>
              <w:t>0-4</w:t>
            </w:r>
            <w:proofErr w:type="gramEnd"/>
            <w:r w:rsidRPr="00C15122">
              <w:rPr>
                <w:rFonts w:ascii="Calibri" w:hAnsi="Calibri" w:cs="Calibri"/>
                <w:sz w:val="20"/>
                <w:szCs w:val="20"/>
              </w:rPr>
              <w:t xml:space="preserve"> mm:n fraktioon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235DA26" w14:textId="77777777" w:rsidR="00A319DE" w:rsidRPr="00874AA9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>luokittelutesti</w:t>
            </w:r>
            <w:r w:rsidRPr="00FE0060">
              <w:rPr>
                <w:rFonts w:ascii="Calibri" w:hAnsi="Calibri" w:cs="Calibri"/>
                <w:sz w:val="20"/>
                <w:szCs w:val="20"/>
              </w:rPr>
              <w:t xml:space="preserve"> murskeelle</w:t>
            </w:r>
            <w:r>
              <w:rPr>
                <w:rFonts w:ascii="Calibri" w:hAnsi="Calibri" w:cs="Calibri"/>
                <w:sz w:val="20"/>
                <w:szCs w:val="20"/>
              </w:rPr>
              <w:t>, materiaalijakauma ja epäpuhtaudet</w:t>
            </w: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26FEAF2F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>kiintotiheys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3936D94" w14:textId="77777777" w:rsidR="00A319DE" w:rsidRDefault="00A319DE" w:rsidP="00F704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4A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rakeisuus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murskeelle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0-90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mm </w:t>
            </w:r>
          </w:p>
          <w:p w14:paraId="19DF6F87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843/2017)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BC660B1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Öljyt (</w:t>
            </w:r>
            <w:r w:rsidRPr="00874AA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C10-C40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478273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Öljyt </w:t>
            </w:r>
            <w:r w:rsidRPr="00874AA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(</w:t>
            </w:r>
            <w:r w:rsidRPr="00874AA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C5-C40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08441D1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874AA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PAH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(16 kpl)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DDBFA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</w:t>
            </w:r>
            <w:r w:rsidRPr="00874AA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 xml:space="preserve"> PCB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(7 kpl)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0D28A7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DD6C1A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</w:tr>
      <w:tr w:rsidR="00A319DE" w:rsidRPr="00FE2DC7" w14:paraId="0CE6666F" w14:textId="77777777" w:rsidTr="00F70473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6FB3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DFDE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B508C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DB8F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CC43A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0B46B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6546B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18E45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BE195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9D5E9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0421B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4E664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76956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0EE5E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57C17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A319DE" w:rsidRPr="00FE2DC7" w14:paraId="2AFA23B0" w14:textId="77777777" w:rsidTr="00F70473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46F43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D4D5C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D8B2E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1258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886568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732AE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500644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0D3C5C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D19792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0A982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63C887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0B6E3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5061F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89D12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7E6BCB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A319DE" w:rsidRPr="00FE2DC7" w14:paraId="47596887" w14:textId="77777777" w:rsidTr="00F70473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7E1B7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B0DF5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B36019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A6EBA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6D8FE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EF793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091C6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9264F8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84C9E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E03107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5951D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63C85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CA2FE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5BA99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44EA2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A319DE" w:rsidRPr="00FE2DC7" w14:paraId="2F507CE2" w14:textId="77777777" w:rsidTr="00F70473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BEE6A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63D84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29EBC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006B77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277904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5A5E8E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A27BA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0308F9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C22C8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F22E7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FAE65C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44D95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13821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30C27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85F68D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A319DE" w:rsidRPr="00FE2DC7" w14:paraId="2A7058C6" w14:textId="77777777" w:rsidTr="00A319DE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D3A5AC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77A78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723645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8C578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C3C3F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02ACF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70C95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A919C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20F394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2D2972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BA22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A789CE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E780F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09138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3FECE8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A319DE" w:rsidRPr="00FE2DC7" w14:paraId="1AB4F310" w14:textId="77777777" w:rsidTr="00A319DE">
        <w:trPr>
          <w:trHeight w:val="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3791B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9EBCE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A8265C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4802C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5EF48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F941B9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5B2242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E25D3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3E0669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8E686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0909A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B82955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65CFF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FA888A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54F12D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A319DE" w:rsidRPr="00FE2DC7" w14:paraId="052BB9A7" w14:textId="77777777" w:rsidTr="00A319DE">
        <w:trPr>
          <w:trHeight w:val="62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E865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35C23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B2A9F2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2E6CE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39D8D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FEB56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44162A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130D85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A6D0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346FFE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938B0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0BAD6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C8A2C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DD7912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AA57F" w14:textId="77777777" w:rsidR="00A319DE" w:rsidRPr="00FE2DC7" w:rsidRDefault="00A319DE" w:rsidP="00F704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0FC4AA86" w14:textId="2F07BD71" w:rsidR="00DB4742" w:rsidRPr="00FE2DC7" w:rsidRDefault="00DB4742" w:rsidP="00BC2496">
      <w:pPr>
        <w:rPr>
          <w:rFonts w:asciiTheme="minorHAnsi" w:eastAsia="Calibri" w:hAnsiTheme="minorHAnsi" w:cstheme="minorHAnsi"/>
          <w:sz w:val="18"/>
          <w:szCs w:val="18"/>
        </w:rPr>
      </w:pPr>
    </w:p>
    <w:sectPr w:rsidR="00DB4742" w:rsidRPr="00FE2DC7" w:rsidSect="00DB474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363C" w14:textId="77777777" w:rsidR="00E300F7" w:rsidRDefault="00E300F7" w:rsidP="00182D60">
      <w:pPr>
        <w:spacing w:after="0" w:line="240" w:lineRule="auto"/>
      </w:pPr>
      <w:r>
        <w:separator/>
      </w:r>
    </w:p>
  </w:endnote>
  <w:endnote w:type="continuationSeparator" w:id="0">
    <w:p w14:paraId="1E427855" w14:textId="77777777" w:rsidR="00E300F7" w:rsidRDefault="00E300F7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7E75" w14:textId="6DBD3331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0E61C2D5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68BEE81C" w14:textId="6E664A15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7EDB6817" w14:textId="51A6BAA4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0452FC46" w14:textId="215A6C6E" w:rsidR="00965487" w:rsidRDefault="00965487" w:rsidP="00965487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DA580D">
      <w:rPr>
        <w:rFonts w:asciiTheme="minorHAnsi" w:hAnsiTheme="minorHAnsi" w:cs="Arial"/>
        <w:b/>
        <w:bCs/>
        <w:sz w:val="14"/>
        <w:szCs w:val="14"/>
        <w:shd w:val="clear" w:color="auto" w:fill="FFFFFF"/>
      </w:rPr>
      <w:t xml:space="preserve">KUOPIO: </w:t>
    </w:r>
    <w:r>
      <w:rPr>
        <w:rFonts w:asciiTheme="minorHAnsi" w:hAnsiTheme="minorHAnsi" w:cs="Arial"/>
        <w:sz w:val="14"/>
        <w:szCs w:val="14"/>
        <w:shd w:val="clear" w:color="auto" w:fill="FFFFFF"/>
      </w:rPr>
      <w:t>MICROKATU 1, 70210 KUOPIO, PUH. 010 321 0680</w:t>
    </w:r>
  </w:p>
  <w:p w14:paraId="1BFF7004" w14:textId="26E79319" w:rsidR="004547B4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ED96" w14:textId="0B282A3F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bookmarkStart w:id="0" w:name="_Hlk65085520"/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1EE95B5A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bookmarkEnd w:id="0"/>
  <w:p w14:paraId="3E62A361" w14:textId="77777777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6922A756" w14:textId="052AEBA1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5A9E3968" w14:textId="2EED06AB" w:rsidR="00A52BA8" w:rsidRDefault="00A52BA8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A52BA8">
      <w:rPr>
        <w:rFonts w:asciiTheme="minorHAnsi" w:hAnsiTheme="minorHAnsi" w:cs="Arial"/>
        <w:b/>
        <w:bCs/>
        <w:sz w:val="14"/>
        <w:szCs w:val="14"/>
        <w:shd w:val="clear" w:color="auto" w:fill="FFFFFF"/>
      </w:rPr>
      <w:t>KUOPIO: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 MICROKATU 1, 70210 KUOPIO, PUH. 010 321 0680</w:t>
    </w:r>
  </w:p>
  <w:p w14:paraId="10E513A6" w14:textId="5DC4485D" w:rsidR="009A2EEE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A4C3" w14:textId="77777777" w:rsidR="00E300F7" w:rsidRDefault="00E300F7" w:rsidP="00182D60">
      <w:pPr>
        <w:spacing w:after="0" w:line="240" w:lineRule="auto"/>
      </w:pPr>
      <w:r>
        <w:separator/>
      </w:r>
    </w:p>
  </w:footnote>
  <w:footnote w:type="continuationSeparator" w:id="0">
    <w:p w14:paraId="234E12C8" w14:textId="77777777" w:rsidR="00E300F7" w:rsidRDefault="00E300F7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5245"/>
      <w:gridCol w:w="3399"/>
      <w:gridCol w:w="3398"/>
    </w:tblGrid>
    <w:tr w:rsidR="0061262E" w14:paraId="5648933E" w14:textId="77777777" w:rsidTr="00705886">
      <w:trPr>
        <w:trHeight w:hRule="exact" w:val="851"/>
      </w:trPr>
      <w:tc>
        <w:tcPr>
          <w:tcW w:w="5245" w:type="dxa"/>
          <w:vMerge w:val="restart"/>
          <w:tcBorders>
            <w:top w:val="nil"/>
            <w:left w:val="nil"/>
            <w:right w:val="nil"/>
          </w:tcBorders>
        </w:tcPr>
        <w:p w14:paraId="09AC3570" w14:textId="11442915" w:rsidR="0061262E" w:rsidRPr="00965487" w:rsidRDefault="00C23306" w:rsidP="00965487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EE8D7F4" wp14:editId="45B196DD">
                <wp:extent cx="1965758" cy="504825"/>
                <wp:effectExtent l="0" t="0" r="0" b="0"/>
                <wp:docPr id="8" name="Kuv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372" cy="50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262E">
            <w:rPr>
              <w:b/>
              <w:sz w:val="36"/>
              <w:szCs w:val="36"/>
            </w:rPr>
            <w:t>TILAUSLOMAKE</w:t>
          </w:r>
        </w:p>
        <w:p w14:paraId="2ABA9E1D" w14:textId="77777777" w:rsidR="005F3646" w:rsidRPr="002035FE" w:rsidRDefault="005F3646" w:rsidP="005F3646">
          <w:pPr>
            <w:pStyle w:val="Yltunniste"/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PURKUMATERIAALIEN ANALYYSIT</w:t>
          </w:r>
        </w:p>
        <w:p w14:paraId="545079BB" w14:textId="21E44DC9" w:rsidR="005F3646" w:rsidRPr="002035FE" w:rsidRDefault="005F3646" w:rsidP="005F3646">
          <w:pPr>
            <w:pStyle w:val="Yltunniste"/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TL1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2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 xml:space="preserve">, 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1</w:t>
          </w:r>
          <w:r w:rsidR="00A319D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5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.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8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.202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3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/</w:t>
          </w:r>
          <w:proofErr w:type="spellStart"/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JMä</w:t>
          </w:r>
          <w:proofErr w:type="spellEnd"/>
        </w:p>
        <w:p w14:paraId="2E8AAD94" w14:textId="7807B215" w:rsidR="0061262E" w:rsidRPr="00705886" w:rsidRDefault="005F3646" w:rsidP="00965487">
          <w:pPr>
            <w:pStyle w:val="Yltunniste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begin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instrText>PAGE   \* MERGEFORMAT</w:instrTex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1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end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(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begin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instrText xml:space="preserve"> NUMPAGES   \* MERGEFORMAT </w:instrTex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3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end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931E0D5" w14:textId="77777777" w:rsidR="0061262E" w:rsidRDefault="0061262E" w:rsidP="0061262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98B0B98" w14:textId="093F11E7" w:rsidR="0061262E" w:rsidRDefault="0061262E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</w:tr>
    <w:tr w:rsidR="0061262E" w14:paraId="4DF527D8" w14:textId="77777777" w:rsidTr="00705886">
      <w:trPr>
        <w:trHeight w:val="567"/>
      </w:trPr>
      <w:tc>
        <w:tcPr>
          <w:tcW w:w="5245" w:type="dxa"/>
          <w:vMerge/>
          <w:tcBorders>
            <w:left w:val="nil"/>
            <w:right w:val="nil"/>
          </w:tcBorders>
        </w:tcPr>
        <w:p w14:paraId="3945A73D" w14:textId="77777777" w:rsidR="0061262E" w:rsidRDefault="0061262E" w:rsidP="0061262E">
          <w:pPr>
            <w:pStyle w:val="Yltunniste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nil"/>
          </w:tcBorders>
        </w:tcPr>
        <w:p w14:paraId="402D9059" w14:textId="77777777" w:rsidR="0061262E" w:rsidRDefault="0061262E" w:rsidP="0061262E">
          <w:pPr>
            <w:pStyle w:val="Yltunniste"/>
            <w:tabs>
              <w:tab w:val="right" w:pos="3182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F078139" w14:textId="2F9498EB" w:rsidR="0061262E" w:rsidRDefault="0061262E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</w:tr>
    <w:tr w:rsidR="0061262E" w14:paraId="28ED9681" w14:textId="77777777" w:rsidTr="00705886">
      <w:trPr>
        <w:trHeight w:val="567"/>
      </w:trPr>
      <w:tc>
        <w:tcPr>
          <w:tcW w:w="5245" w:type="dxa"/>
          <w:vMerge/>
          <w:tcBorders>
            <w:left w:val="nil"/>
            <w:bottom w:val="nil"/>
            <w:right w:val="nil"/>
          </w:tcBorders>
        </w:tcPr>
        <w:p w14:paraId="510675E4" w14:textId="77777777" w:rsidR="0061262E" w:rsidRPr="00592A69" w:rsidRDefault="0061262E" w:rsidP="0061262E">
          <w:pPr>
            <w:pStyle w:val="Yltunniste"/>
            <w:rPr>
              <w:rFonts w:ascii="Calibri" w:hAnsi="Calibri" w:cs="Calibri"/>
              <w:bCs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nil"/>
          </w:tcBorders>
        </w:tcPr>
        <w:p w14:paraId="7FE57F4B" w14:textId="40B5C1E0" w:rsidR="0061262E" w:rsidRDefault="0061262E" w:rsidP="0061262E">
          <w:pPr>
            <w:pStyle w:val="Yltunniste"/>
            <w:tabs>
              <w:tab w:val="left" w:pos="2203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2516DCA" w14:textId="046C1030" w:rsidR="0061262E" w:rsidRPr="00835E41" w:rsidRDefault="0061262E" w:rsidP="0061262E">
          <w:pPr>
            <w:pStyle w:val="Yltunniste"/>
            <w:spacing w:line="276" w:lineRule="auto"/>
            <w:contextualSpacing/>
            <w:jc w:val="right"/>
            <w:rPr>
              <w:b/>
              <w:sz w:val="36"/>
              <w:szCs w:val="36"/>
            </w:rPr>
          </w:pPr>
        </w:p>
      </w:tc>
    </w:tr>
  </w:tbl>
  <w:p w14:paraId="205CCC92" w14:textId="539E8D3B" w:rsidR="009D155E" w:rsidRDefault="0064168A" w:rsidP="00BB177D">
    <w:pPr>
      <w:pStyle w:val="Yltunniste"/>
      <w:tabs>
        <w:tab w:val="clear" w:pos="4819"/>
        <w:tab w:val="clear" w:pos="9638"/>
        <w:tab w:val="left" w:pos="1993"/>
      </w:tabs>
      <w:rPr>
        <w:rFonts w:ascii="Calibri" w:hAnsi="Calibri" w:cs="Calibri"/>
        <w:spacing w:val="30"/>
        <w:sz w:val="18"/>
        <w:szCs w:val="18"/>
      </w:rPr>
    </w:pPr>
    <w:r>
      <w:rPr>
        <w:rFonts w:asciiTheme="minorHAnsi" w:hAnsiTheme="minorHAnsi" w:cstheme="minorHAnsi"/>
        <w:noProof/>
        <w:color w:val="000000"/>
        <w:sz w:val="24"/>
        <w:szCs w:val="24"/>
        <w:lang w:eastAsia="fi-FI"/>
      </w:rPr>
      <w:drawing>
        <wp:anchor distT="0" distB="0" distL="114300" distR="114300" simplePos="0" relativeHeight="251660286" behindDoc="0" locked="0" layoutInCell="1" allowOverlap="1" wp14:anchorId="3B0249A1" wp14:editId="0FC4DC68">
          <wp:simplePos x="0" y="0"/>
          <wp:positionH relativeFrom="column">
            <wp:posOffset>8492490</wp:posOffset>
          </wp:positionH>
          <wp:positionV relativeFrom="paragraph">
            <wp:posOffset>-1271270</wp:posOffset>
          </wp:positionV>
          <wp:extent cx="489585" cy="489585"/>
          <wp:effectExtent l="0" t="0" r="5715" b="5715"/>
          <wp:wrapThrough wrapText="bothSides">
            <wp:wrapPolygon edited="0">
              <wp:start x="5883" y="0"/>
              <wp:lineTo x="1681" y="4202"/>
              <wp:lineTo x="0" y="7564"/>
              <wp:lineTo x="0" y="15128"/>
              <wp:lineTo x="5883" y="21012"/>
              <wp:lineTo x="15128" y="21012"/>
              <wp:lineTo x="21012" y="15128"/>
              <wp:lineTo x="21012" y="7564"/>
              <wp:lineTo x="19331" y="4202"/>
              <wp:lineTo x="15128" y="0"/>
              <wp:lineTo x="5883" y="0"/>
            </wp:wrapPolygon>
          </wp:wrapThrough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4317" w:type="dxa"/>
      <w:tblLook w:val="04A0" w:firstRow="1" w:lastRow="0" w:firstColumn="1" w:lastColumn="0" w:noHBand="0" w:noVBand="1"/>
    </w:tblPr>
    <w:tblGrid>
      <w:gridCol w:w="4678"/>
      <w:gridCol w:w="6662"/>
      <w:gridCol w:w="2977"/>
    </w:tblGrid>
    <w:tr w:rsidR="00332AFC" w14:paraId="73D84202" w14:textId="77777777" w:rsidTr="005F3646">
      <w:trPr>
        <w:trHeight w:hRule="exact" w:val="851"/>
      </w:trPr>
      <w:tc>
        <w:tcPr>
          <w:tcW w:w="4678" w:type="dxa"/>
          <w:vMerge w:val="restart"/>
          <w:tcBorders>
            <w:top w:val="nil"/>
            <w:left w:val="nil"/>
            <w:right w:val="nil"/>
          </w:tcBorders>
        </w:tcPr>
        <w:p w14:paraId="148D1A21" w14:textId="152CEE43" w:rsidR="009A2EEE" w:rsidRPr="00DB4742" w:rsidRDefault="000A7618" w:rsidP="00DB4742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1889B9B" wp14:editId="744FD8BC">
                <wp:extent cx="1965758" cy="504825"/>
                <wp:effectExtent l="0" t="0" r="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372" cy="50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A2EEE">
            <w:rPr>
              <w:b/>
              <w:sz w:val="36"/>
              <w:szCs w:val="36"/>
            </w:rPr>
            <w:t>TILAUSLOMAKE</w:t>
          </w:r>
        </w:p>
        <w:p w14:paraId="27855B3F" w14:textId="5D0B8533" w:rsidR="00510A48" w:rsidRPr="002035FE" w:rsidRDefault="005F3646" w:rsidP="009A2EEE">
          <w:pPr>
            <w:pStyle w:val="Yltunniste"/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PURKUMATERIAALIEN ANALYYSIT</w:t>
          </w:r>
        </w:p>
        <w:p w14:paraId="6E2394F8" w14:textId="16D38C99" w:rsidR="004840C2" w:rsidRPr="002035FE" w:rsidRDefault="00F46B0F" w:rsidP="00B90837">
          <w:pPr>
            <w:pStyle w:val="Yltunniste"/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TL</w:t>
          </w:r>
          <w:r w:rsidR="004840C2"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1</w:t>
          </w:r>
          <w:r w:rsidR="00A6496C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2</w:t>
          </w:r>
          <w:r w:rsidR="005D1DE3"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 xml:space="preserve">, </w:t>
          </w:r>
          <w:r w:rsidR="00A6496C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1</w:t>
          </w:r>
          <w:r w:rsidR="00A319D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5</w:t>
          </w:r>
          <w:r w:rsidR="007A62AC"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.</w:t>
          </w:r>
          <w:r w:rsidR="00A6496C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8</w:t>
          </w:r>
          <w:r w:rsidR="007A62AC"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.202</w:t>
          </w:r>
          <w:r w:rsidR="00DB4742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3</w:t>
          </w:r>
          <w:r w:rsidR="007A62AC"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/</w:t>
          </w:r>
          <w:proofErr w:type="spellStart"/>
          <w:r w:rsidR="004840C2"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JMä</w:t>
          </w:r>
          <w:proofErr w:type="spellEnd"/>
        </w:p>
        <w:p w14:paraId="04300F00" w14:textId="70E3A44F" w:rsidR="002B100D" w:rsidRPr="00CE3EDE" w:rsidRDefault="005D1DE3" w:rsidP="00B90837">
          <w:pPr>
            <w:pStyle w:val="Yltunniste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begin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instrText>PAGE   \* MERGEFORMAT</w:instrTex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separate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1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end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(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begin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instrText xml:space="preserve"> NUMPAGES   \* MERGEFORMAT </w:instrTex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separate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2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end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)</w:t>
          </w:r>
        </w:p>
      </w:tc>
      <w:tc>
        <w:tcPr>
          <w:tcW w:w="6662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42BC3084" w14:textId="77777777" w:rsidR="009A2EEE" w:rsidRDefault="009A2EEE" w:rsidP="005F3646">
          <w:pPr>
            <w:pStyle w:val="Yltunniste"/>
            <w:tabs>
              <w:tab w:val="right" w:pos="3182"/>
            </w:tabs>
            <w:ind w:left="1877" w:hanging="1276"/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2977" w:type="dxa"/>
          <w:tcBorders>
            <w:left w:val="single" w:sz="4" w:space="0" w:color="auto"/>
            <w:bottom w:val="single" w:sz="4" w:space="0" w:color="auto"/>
          </w:tcBorders>
        </w:tcPr>
        <w:p w14:paraId="28D1486C" w14:textId="1B09BB0C" w:rsidR="009A2EEE" w:rsidRDefault="002035FE" w:rsidP="009A2EE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color w:val="000000"/>
              <w:sz w:val="24"/>
              <w:szCs w:val="24"/>
              <w:lang w:eastAsia="fi-FI"/>
            </w:rPr>
            <w:drawing>
              <wp:anchor distT="0" distB="0" distL="114300" distR="114300" simplePos="0" relativeHeight="251671552" behindDoc="0" locked="0" layoutInCell="1" allowOverlap="1" wp14:anchorId="7E12232C" wp14:editId="341944E5">
                <wp:simplePos x="0" y="0"/>
                <wp:positionH relativeFrom="column">
                  <wp:posOffset>4200525</wp:posOffset>
                </wp:positionH>
                <wp:positionV relativeFrom="paragraph">
                  <wp:posOffset>29210</wp:posOffset>
                </wp:positionV>
                <wp:extent cx="489585" cy="489585"/>
                <wp:effectExtent l="0" t="0" r="5715" b="5715"/>
                <wp:wrapThrough wrapText="bothSides">
                  <wp:wrapPolygon edited="0">
                    <wp:start x="5883" y="0"/>
                    <wp:lineTo x="1681" y="4202"/>
                    <wp:lineTo x="0" y="7564"/>
                    <wp:lineTo x="0" y="15128"/>
                    <wp:lineTo x="5883" y="21012"/>
                    <wp:lineTo x="15128" y="21012"/>
                    <wp:lineTo x="21012" y="15128"/>
                    <wp:lineTo x="21012" y="7564"/>
                    <wp:lineTo x="19331" y="4202"/>
                    <wp:lineTo x="15128" y="0"/>
                    <wp:lineTo x="5883" y="0"/>
                  </wp:wrapPolygon>
                </wp:wrapThrough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89E16AA" w14:textId="6A7F85E1" w:rsidR="005D1DE3" w:rsidRPr="005D1DE3" w:rsidRDefault="005D1DE3" w:rsidP="005D1DE3">
          <w:pPr>
            <w:tabs>
              <w:tab w:val="left" w:pos="2376"/>
            </w:tabs>
          </w:pPr>
          <w:r>
            <w:tab/>
          </w:r>
        </w:p>
      </w:tc>
    </w:tr>
    <w:tr w:rsidR="00332AFC" w:rsidRPr="002035FE" w14:paraId="0E4152A4" w14:textId="77777777" w:rsidTr="005F3646">
      <w:trPr>
        <w:trHeight w:val="567"/>
      </w:trPr>
      <w:tc>
        <w:tcPr>
          <w:tcW w:w="4678" w:type="dxa"/>
          <w:vMerge/>
          <w:tcBorders>
            <w:left w:val="nil"/>
            <w:right w:val="nil"/>
          </w:tcBorders>
        </w:tcPr>
        <w:p w14:paraId="4A694727" w14:textId="77777777" w:rsidR="009A2EEE" w:rsidRPr="002035FE" w:rsidRDefault="009A2EEE" w:rsidP="009A2EEE">
          <w:pPr>
            <w:pStyle w:val="Yltunniste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</w:p>
      </w:tc>
      <w:tc>
        <w:tcPr>
          <w:tcW w:w="6662" w:type="dxa"/>
          <w:vMerge/>
          <w:tcBorders>
            <w:left w:val="nil"/>
            <w:bottom w:val="nil"/>
            <w:right w:val="single" w:sz="4" w:space="0" w:color="auto"/>
          </w:tcBorders>
        </w:tcPr>
        <w:p w14:paraId="43DB89E5" w14:textId="77777777" w:rsidR="009A2EEE" w:rsidRPr="002035FE" w:rsidRDefault="009A2EEE" w:rsidP="009A2EEE">
          <w:pPr>
            <w:pStyle w:val="Yltunniste"/>
            <w:tabs>
              <w:tab w:val="right" w:pos="3182"/>
            </w:tabs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</w:p>
      </w:tc>
      <w:tc>
        <w:tcPr>
          <w:tcW w:w="2977" w:type="dxa"/>
          <w:tcBorders>
            <w:left w:val="single" w:sz="4" w:space="0" w:color="auto"/>
            <w:bottom w:val="single" w:sz="4" w:space="0" w:color="auto"/>
          </w:tcBorders>
        </w:tcPr>
        <w:p w14:paraId="719F720E" w14:textId="77777777" w:rsidR="009A2EEE" w:rsidRDefault="009A2EEE" w:rsidP="009A2EEE">
          <w:pPr>
            <w:pStyle w:val="Yltunniste"/>
            <w:jc w:val="right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Saapumispäivämäärä:</w:t>
          </w:r>
        </w:p>
        <w:p w14:paraId="28AA3F5F" w14:textId="77777777" w:rsidR="00EE0844" w:rsidRDefault="00EE0844" w:rsidP="009A2EEE">
          <w:pPr>
            <w:pStyle w:val="Yltunniste"/>
            <w:jc w:val="right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</w:p>
        <w:p w14:paraId="5845F127" w14:textId="68BF3D78" w:rsidR="00EE0844" w:rsidRPr="002035FE" w:rsidRDefault="00EE0844" w:rsidP="009A2EEE">
          <w:pPr>
            <w:pStyle w:val="Yltunniste"/>
            <w:jc w:val="right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</w:p>
      </w:tc>
    </w:tr>
    <w:tr w:rsidR="00332AFC" w:rsidRPr="002035FE" w14:paraId="5DD1D7E0" w14:textId="77777777" w:rsidTr="005F3646">
      <w:trPr>
        <w:trHeight w:val="410"/>
      </w:trPr>
      <w:tc>
        <w:tcPr>
          <w:tcW w:w="4678" w:type="dxa"/>
          <w:vMerge/>
          <w:tcBorders>
            <w:left w:val="nil"/>
            <w:bottom w:val="nil"/>
            <w:right w:val="nil"/>
          </w:tcBorders>
        </w:tcPr>
        <w:p w14:paraId="7B0C1F83" w14:textId="77777777" w:rsidR="009A2EEE" w:rsidRPr="002035FE" w:rsidRDefault="009A2EEE" w:rsidP="009A2EEE">
          <w:pPr>
            <w:pStyle w:val="Yltunniste"/>
            <w:rPr>
              <w:rFonts w:ascii="Calibri" w:hAnsi="Calibri" w:cs="Calibri"/>
              <w:bCs/>
              <w:color w:val="1DAA69"/>
              <w:spacing w:val="30"/>
              <w:sz w:val="18"/>
              <w:szCs w:val="18"/>
            </w:rPr>
          </w:pP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14:paraId="1B21DECD" w14:textId="77777777" w:rsidR="009A2EEE" w:rsidRPr="002035FE" w:rsidRDefault="009A2EEE" w:rsidP="005F3646">
          <w:pPr>
            <w:pStyle w:val="Yltunniste"/>
            <w:tabs>
              <w:tab w:val="left" w:pos="2203"/>
            </w:tabs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ab/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6D1BD6" w14:textId="78EE3E8E" w:rsidR="009A2EEE" w:rsidRPr="00A20A72" w:rsidRDefault="00A20A72" w:rsidP="00A20A72">
          <w:pPr>
            <w:pStyle w:val="Yltunniste"/>
            <w:spacing w:line="276" w:lineRule="auto"/>
            <w:contextualSpacing/>
            <w:jc w:val="right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  <w:r w:rsidRPr="002B100D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Laboratorio täyttää</w:t>
          </w:r>
        </w:p>
      </w:tc>
    </w:tr>
  </w:tbl>
  <w:p w14:paraId="76C683E1" w14:textId="3D2F36A2" w:rsidR="00510824" w:rsidRPr="002B100D" w:rsidRDefault="00510824" w:rsidP="00EE0844">
    <w:pPr>
      <w:pStyle w:val="Yltunniste"/>
      <w:spacing w:line="276" w:lineRule="auto"/>
      <w:contextualSpacing/>
      <w:rPr>
        <w:rFonts w:ascii="Calibri" w:hAnsi="Calibri" w:cs="Calibri"/>
        <w:color w:val="1DAA69"/>
        <w:spacing w:val="30"/>
        <w:sz w:val="18"/>
        <w:szCs w:val="18"/>
      </w:rPr>
    </w:pPr>
    <w:r>
      <w:rPr>
        <w:rFonts w:ascii="Calibri" w:hAnsi="Calibri" w:cs="Calibri"/>
        <w:color w:val="1DAA69"/>
        <w:spacing w:val="3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E04"/>
    <w:multiLevelType w:val="hybridMultilevel"/>
    <w:tmpl w:val="381E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8"/>
    <w:multiLevelType w:val="hybridMultilevel"/>
    <w:tmpl w:val="39A268B0"/>
    <w:lvl w:ilvl="0" w:tplc="C54A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9A9"/>
    <w:multiLevelType w:val="hybridMultilevel"/>
    <w:tmpl w:val="9C20D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C01"/>
    <w:multiLevelType w:val="hybridMultilevel"/>
    <w:tmpl w:val="8084BBB2"/>
    <w:lvl w:ilvl="0" w:tplc="04E8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7F6"/>
    <w:multiLevelType w:val="hybridMultilevel"/>
    <w:tmpl w:val="0AE0A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6EE2"/>
    <w:multiLevelType w:val="hybridMultilevel"/>
    <w:tmpl w:val="231EA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39970">
    <w:abstractNumId w:val="6"/>
  </w:num>
  <w:num w:numId="2" w16cid:durableId="1673143713">
    <w:abstractNumId w:val="0"/>
  </w:num>
  <w:num w:numId="3" w16cid:durableId="1555460485">
    <w:abstractNumId w:val="1"/>
  </w:num>
  <w:num w:numId="4" w16cid:durableId="674068548">
    <w:abstractNumId w:val="3"/>
  </w:num>
  <w:num w:numId="5" w16cid:durableId="1201473122">
    <w:abstractNumId w:val="5"/>
  </w:num>
  <w:num w:numId="6" w16cid:durableId="946350524">
    <w:abstractNumId w:val="4"/>
  </w:num>
  <w:num w:numId="7" w16cid:durableId="1533569407">
    <w:abstractNumId w:val="7"/>
  </w:num>
  <w:num w:numId="8" w16cid:durableId="139161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13AA8"/>
    <w:rsid w:val="000563D5"/>
    <w:rsid w:val="0006277C"/>
    <w:rsid w:val="000668A4"/>
    <w:rsid w:val="000741C9"/>
    <w:rsid w:val="000807D1"/>
    <w:rsid w:val="000A7618"/>
    <w:rsid w:val="000A7D49"/>
    <w:rsid w:val="000B22AC"/>
    <w:rsid w:val="000B4E29"/>
    <w:rsid w:val="000B638C"/>
    <w:rsid w:val="000C0454"/>
    <w:rsid w:val="000C1939"/>
    <w:rsid w:val="000D3A3F"/>
    <w:rsid w:val="000E0BF1"/>
    <w:rsid w:val="00104E77"/>
    <w:rsid w:val="0011162D"/>
    <w:rsid w:val="00112EFC"/>
    <w:rsid w:val="0012096C"/>
    <w:rsid w:val="00131390"/>
    <w:rsid w:val="00131F23"/>
    <w:rsid w:val="001321AD"/>
    <w:rsid w:val="001551BA"/>
    <w:rsid w:val="00164A67"/>
    <w:rsid w:val="00176BBD"/>
    <w:rsid w:val="00182D60"/>
    <w:rsid w:val="00185B92"/>
    <w:rsid w:val="00185D13"/>
    <w:rsid w:val="00194057"/>
    <w:rsid w:val="001B6C07"/>
    <w:rsid w:val="001C3B86"/>
    <w:rsid w:val="001F571E"/>
    <w:rsid w:val="002035FE"/>
    <w:rsid w:val="0021230C"/>
    <w:rsid w:val="00212DCB"/>
    <w:rsid w:val="00221E15"/>
    <w:rsid w:val="00223666"/>
    <w:rsid w:val="00233963"/>
    <w:rsid w:val="00245A64"/>
    <w:rsid w:val="0024744C"/>
    <w:rsid w:val="0025641A"/>
    <w:rsid w:val="00270641"/>
    <w:rsid w:val="0027425C"/>
    <w:rsid w:val="00286253"/>
    <w:rsid w:val="00293FD0"/>
    <w:rsid w:val="002B100D"/>
    <w:rsid w:val="002B4C4E"/>
    <w:rsid w:val="002D1F59"/>
    <w:rsid w:val="002E6042"/>
    <w:rsid w:val="002F3EFC"/>
    <w:rsid w:val="00305288"/>
    <w:rsid w:val="00305AFC"/>
    <w:rsid w:val="00306141"/>
    <w:rsid w:val="00310ADB"/>
    <w:rsid w:val="00323870"/>
    <w:rsid w:val="0032570F"/>
    <w:rsid w:val="00327497"/>
    <w:rsid w:val="003278C4"/>
    <w:rsid w:val="00332AFC"/>
    <w:rsid w:val="003341C9"/>
    <w:rsid w:val="00335A4B"/>
    <w:rsid w:val="00347946"/>
    <w:rsid w:val="003840CC"/>
    <w:rsid w:val="003D4414"/>
    <w:rsid w:val="004109ED"/>
    <w:rsid w:val="004154C8"/>
    <w:rsid w:val="0041678E"/>
    <w:rsid w:val="00426AB9"/>
    <w:rsid w:val="0042719E"/>
    <w:rsid w:val="00431338"/>
    <w:rsid w:val="00451FEC"/>
    <w:rsid w:val="004547B4"/>
    <w:rsid w:val="004575A0"/>
    <w:rsid w:val="00470E67"/>
    <w:rsid w:val="004840C2"/>
    <w:rsid w:val="00491209"/>
    <w:rsid w:val="004966BD"/>
    <w:rsid w:val="004B35F0"/>
    <w:rsid w:val="004D1F47"/>
    <w:rsid w:val="004E5355"/>
    <w:rsid w:val="004F788E"/>
    <w:rsid w:val="005057E5"/>
    <w:rsid w:val="00505C0A"/>
    <w:rsid w:val="005066E8"/>
    <w:rsid w:val="00506996"/>
    <w:rsid w:val="00510824"/>
    <w:rsid w:val="00510A48"/>
    <w:rsid w:val="00521114"/>
    <w:rsid w:val="00525958"/>
    <w:rsid w:val="0053080A"/>
    <w:rsid w:val="0053772E"/>
    <w:rsid w:val="0054071C"/>
    <w:rsid w:val="00540E11"/>
    <w:rsid w:val="005553D6"/>
    <w:rsid w:val="00572C7B"/>
    <w:rsid w:val="00577734"/>
    <w:rsid w:val="00580B76"/>
    <w:rsid w:val="00580FBD"/>
    <w:rsid w:val="00583037"/>
    <w:rsid w:val="00584E07"/>
    <w:rsid w:val="00585608"/>
    <w:rsid w:val="00592A69"/>
    <w:rsid w:val="00593822"/>
    <w:rsid w:val="00595BC3"/>
    <w:rsid w:val="005B2E51"/>
    <w:rsid w:val="005B3296"/>
    <w:rsid w:val="005B73A6"/>
    <w:rsid w:val="005D1DE3"/>
    <w:rsid w:val="005F3646"/>
    <w:rsid w:val="00600A04"/>
    <w:rsid w:val="0061262E"/>
    <w:rsid w:val="00617B83"/>
    <w:rsid w:val="00624E6F"/>
    <w:rsid w:val="00637A94"/>
    <w:rsid w:val="0064168A"/>
    <w:rsid w:val="0064478F"/>
    <w:rsid w:val="0065447C"/>
    <w:rsid w:val="00667E87"/>
    <w:rsid w:val="0067325A"/>
    <w:rsid w:val="00681D41"/>
    <w:rsid w:val="0068592A"/>
    <w:rsid w:val="00695105"/>
    <w:rsid w:val="00697E02"/>
    <w:rsid w:val="006B0D43"/>
    <w:rsid w:val="006B42D3"/>
    <w:rsid w:val="006C0796"/>
    <w:rsid w:val="006C467D"/>
    <w:rsid w:val="006E281D"/>
    <w:rsid w:val="006E6348"/>
    <w:rsid w:val="006F5D2C"/>
    <w:rsid w:val="00705886"/>
    <w:rsid w:val="007060AF"/>
    <w:rsid w:val="00707679"/>
    <w:rsid w:val="007077D1"/>
    <w:rsid w:val="00731EB7"/>
    <w:rsid w:val="00743FE6"/>
    <w:rsid w:val="00755B95"/>
    <w:rsid w:val="00777891"/>
    <w:rsid w:val="00780F77"/>
    <w:rsid w:val="007845AF"/>
    <w:rsid w:val="007857B2"/>
    <w:rsid w:val="00787075"/>
    <w:rsid w:val="007967DF"/>
    <w:rsid w:val="007A587C"/>
    <w:rsid w:val="007A62AC"/>
    <w:rsid w:val="007B7AA1"/>
    <w:rsid w:val="007C4883"/>
    <w:rsid w:val="007D150E"/>
    <w:rsid w:val="007E0BEF"/>
    <w:rsid w:val="0081223A"/>
    <w:rsid w:val="00814594"/>
    <w:rsid w:val="00826629"/>
    <w:rsid w:val="00834FED"/>
    <w:rsid w:val="00835E41"/>
    <w:rsid w:val="0083626E"/>
    <w:rsid w:val="00847CEF"/>
    <w:rsid w:val="008577CF"/>
    <w:rsid w:val="00863B86"/>
    <w:rsid w:val="00874AA9"/>
    <w:rsid w:val="00880D12"/>
    <w:rsid w:val="008948CE"/>
    <w:rsid w:val="008C6151"/>
    <w:rsid w:val="008D34AA"/>
    <w:rsid w:val="008E36A1"/>
    <w:rsid w:val="008F65C2"/>
    <w:rsid w:val="00901316"/>
    <w:rsid w:val="00912DF7"/>
    <w:rsid w:val="00917F05"/>
    <w:rsid w:val="00963658"/>
    <w:rsid w:val="00963852"/>
    <w:rsid w:val="00965487"/>
    <w:rsid w:val="00980B41"/>
    <w:rsid w:val="00997BA3"/>
    <w:rsid w:val="009A197F"/>
    <w:rsid w:val="009A2EEE"/>
    <w:rsid w:val="009B2DA9"/>
    <w:rsid w:val="009B5F30"/>
    <w:rsid w:val="009B60A9"/>
    <w:rsid w:val="009D155E"/>
    <w:rsid w:val="009D7937"/>
    <w:rsid w:val="009F4B34"/>
    <w:rsid w:val="00A10055"/>
    <w:rsid w:val="00A16245"/>
    <w:rsid w:val="00A179EE"/>
    <w:rsid w:val="00A20A72"/>
    <w:rsid w:val="00A25EA4"/>
    <w:rsid w:val="00A319DE"/>
    <w:rsid w:val="00A42DE8"/>
    <w:rsid w:val="00A52BA8"/>
    <w:rsid w:val="00A62BB4"/>
    <w:rsid w:val="00A630DA"/>
    <w:rsid w:val="00A6496C"/>
    <w:rsid w:val="00A663A9"/>
    <w:rsid w:val="00A725C7"/>
    <w:rsid w:val="00A7614C"/>
    <w:rsid w:val="00A814A3"/>
    <w:rsid w:val="00A824BF"/>
    <w:rsid w:val="00A90C80"/>
    <w:rsid w:val="00AB260A"/>
    <w:rsid w:val="00AB525B"/>
    <w:rsid w:val="00AC4392"/>
    <w:rsid w:val="00AE4248"/>
    <w:rsid w:val="00AE6C63"/>
    <w:rsid w:val="00B0033B"/>
    <w:rsid w:val="00B04D41"/>
    <w:rsid w:val="00B31E10"/>
    <w:rsid w:val="00B53D12"/>
    <w:rsid w:val="00B61A9C"/>
    <w:rsid w:val="00B90837"/>
    <w:rsid w:val="00B93E1B"/>
    <w:rsid w:val="00BA22A3"/>
    <w:rsid w:val="00BB156B"/>
    <w:rsid w:val="00BB177D"/>
    <w:rsid w:val="00BB55A9"/>
    <w:rsid w:val="00BC19CA"/>
    <w:rsid w:val="00BC2496"/>
    <w:rsid w:val="00BC77C6"/>
    <w:rsid w:val="00BD309A"/>
    <w:rsid w:val="00BD5C0D"/>
    <w:rsid w:val="00BE221C"/>
    <w:rsid w:val="00C11F28"/>
    <w:rsid w:val="00C23306"/>
    <w:rsid w:val="00C259B9"/>
    <w:rsid w:val="00C265BD"/>
    <w:rsid w:val="00C319A1"/>
    <w:rsid w:val="00C31EBA"/>
    <w:rsid w:val="00C33631"/>
    <w:rsid w:val="00C5313B"/>
    <w:rsid w:val="00C66C96"/>
    <w:rsid w:val="00C675BE"/>
    <w:rsid w:val="00C74B8D"/>
    <w:rsid w:val="00C828B1"/>
    <w:rsid w:val="00C94008"/>
    <w:rsid w:val="00C95DFF"/>
    <w:rsid w:val="00CA2374"/>
    <w:rsid w:val="00CA27FA"/>
    <w:rsid w:val="00CA643C"/>
    <w:rsid w:val="00CA644E"/>
    <w:rsid w:val="00CC1572"/>
    <w:rsid w:val="00CC286A"/>
    <w:rsid w:val="00CC4D9A"/>
    <w:rsid w:val="00CD0014"/>
    <w:rsid w:val="00CD1984"/>
    <w:rsid w:val="00CE0EDD"/>
    <w:rsid w:val="00CE2E87"/>
    <w:rsid w:val="00CE3EDE"/>
    <w:rsid w:val="00CE5707"/>
    <w:rsid w:val="00CE6A14"/>
    <w:rsid w:val="00D06D0C"/>
    <w:rsid w:val="00D12A01"/>
    <w:rsid w:val="00D13091"/>
    <w:rsid w:val="00D17CC8"/>
    <w:rsid w:val="00D306F3"/>
    <w:rsid w:val="00D308C3"/>
    <w:rsid w:val="00D311F5"/>
    <w:rsid w:val="00D40549"/>
    <w:rsid w:val="00D406ED"/>
    <w:rsid w:val="00D41A66"/>
    <w:rsid w:val="00D65518"/>
    <w:rsid w:val="00D76534"/>
    <w:rsid w:val="00D87046"/>
    <w:rsid w:val="00DB4742"/>
    <w:rsid w:val="00DC585B"/>
    <w:rsid w:val="00DD46BF"/>
    <w:rsid w:val="00DE763F"/>
    <w:rsid w:val="00DF0368"/>
    <w:rsid w:val="00DF28AC"/>
    <w:rsid w:val="00DF6F10"/>
    <w:rsid w:val="00E0492A"/>
    <w:rsid w:val="00E146E5"/>
    <w:rsid w:val="00E25368"/>
    <w:rsid w:val="00E300F7"/>
    <w:rsid w:val="00E36D3C"/>
    <w:rsid w:val="00E51906"/>
    <w:rsid w:val="00E525C8"/>
    <w:rsid w:val="00E527B4"/>
    <w:rsid w:val="00E67191"/>
    <w:rsid w:val="00E86D31"/>
    <w:rsid w:val="00E9629B"/>
    <w:rsid w:val="00ED3157"/>
    <w:rsid w:val="00ED36AA"/>
    <w:rsid w:val="00ED73C3"/>
    <w:rsid w:val="00EE0844"/>
    <w:rsid w:val="00EF23D2"/>
    <w:rsid w:val="00F076C4"/>
    <w:rsid w:val="00F16BED"/>
    <w:rsid w:val="00F41899"/>
    <w:rsid w:val="00F45D95"/>
    <w:rsid w:val="00F46B0F"/>
    <w:rsid w:val="00F67C14"/>
    <w:rsid w:val="00F74020"/>
    <w:rsid w:val="00F76738"/>
    <w:rsid w:val="00FA11F2"/>
    <w:rsid w:val="00FC1A5F"/>
    <w:rsid w:val="00FD0CF1"/>
    <w:rsid w:val="00FD2D8B"/>
    <w:rsid w:val="00FE2DC7"/>
    <w:rsid w:val="00FF0AFD"/>
    <w:rsid w:val="00FF370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6593"/>
  <w15:chartTrackingRefBased/>
  <w15:docId w15:val="{6DC8C26D-FE7A-4913-BB22-AF7276C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560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e16c75dde2d5746b7351f46176041aad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242e2545a834388752b843794c67251b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EE47E-FD34-48FA-A037-3208CB8A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FE30F-B566-402C-8C31-E879014E00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Oversti</dc:creator>
  <cp:keywords/>
  <dc:description/>
  <cp:lastModifiedBy>Anu Finne</cp:lastModifiedBy>
  <cp:revision>2</cp:revision>
  <cp:lastPrinted>2023-08-03T06:01:00Z</cp:lastPrinted>
  <dcterms:created xsi:type="dcterms:W3CDTF">2023-08-16T05:09:00Z</dcterms:created>
  <dcterms:modified xsi:type="dcterms:W3CDTF">2023-08-16T05:09:00Z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